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30155" w14:textId="77777777" w:rsidR="00907768" w:rsidRPr="00907768" w:rsidRDefault="00907768" w:rsidP="009A1F80">
      <w:pPr>
        <w:pStyle w:val="Titolo"/>
      </w:pPr>
      <w:r w:rsidRPr="00907768">
        <w:t>ACCESS LIST standard</w:t>
      </w:r>
      <w:bookmarkStart w:id="0" w:name="acl"/>
      <w:bookmarkEnd w:id="0"/>
    </w:p>
    <w:p w14:paraId="17370687" w14:textId="75A4589A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Le ACL (Access Control List) sono una lista di comandi che vengono applicati in sequenza alle interfacce di un router allo scopo di filtrare i pacchetti in entrata e in uscita.</w:t>
      </w:r>
    </w:p>
    <w:p w14:paraId="35022B0E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Le ACL possono essere usate per tutti i protocolli di rete routabili.</w:t>
      </w:r>
    </w:p>
    <w:p w14:paraId="2F3A92E6" w14:textId="3743247F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La ACL possono essere adoperate per:</w:t>
      </w:r>
    </w:p>
    <w:p w14:paraId="75226116" w14:textId="51039C9F" w:rsidR="00907768" w:rsidRPr="009A1F80" w:rsidRDefault="00907768" w:rsidP="0090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Fornire un livello base di sicurezza: ad esempio restringendo gli accessi a una determinata rete o sottorete;</w:t>
      </w:r>
    </w:p>
    <w:p w14:paraId="42F37989" w14:textId="16E19DF6" w:rsidR="00907768" w:rsidRPr="009A1F80" w:rsidRDefault="00907768" w:rsidP="0090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Definire quali pacchetti debbano essere processati prima di altri in modo da aumentare la performance di una rete (queuing)</w:t>
      </w:r>
    </w:p>
    <w:p w14:paraId="118A5005" w14:textId="06620C99" w:rsidR="00907768" w:rsidRPr="009A1F80" w:rsidRDefault="00907768" w:rsidP="0090776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Decidere il tipo di traffico che può transitare ad esempio permettendo l’invio di mail e/o impedire l’accesso tramite Telnet.</w:t>
      </w:r>
    </w:p>
    <w:p w14:paraId="022C7BBA" w14:textId="2E8BA2F6" w:rsidR="00907768" w:rsidRPr="009A1F80" w:rsidRDefault="00907768" w:rsidP="00F06C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 xml:space="preserve">Le </w:t>
      </w:r>
      <w:r w:rsidR="00F06CFD" w:rsidRPr="009A1F80">
        <w:rPr>
          <w:rFonts w:ascii="Verdana" w:eastAsia="Times New Roman" w:hAnsi="Verdana" w:cs="Times New Roman"/>
          <w:lang w:eastAsia="it-IT"/>
        </w:rPr>
        <w:t xml:space="preserve">clausole </w:t>
      </w:r>
      <w:r w:rsidRPr="009A1F80">
        <w:rPr>
          <w:rFonts w:ascii="Verdana" w:eastAsia="Times New Roman" w:hAnsi="Verdana" w:cs="Times New Roman"/>
          <w:lang w:eastAsia="it-IT"/>
        </w:rPr>
        <w:t xml:space="preserve">ACL vengono elaborate dal router </w:t>
      </w:r>
      <w:r w:rsidR="00F06CFD" w:rsidRPr="009A1F80">
        <w:rPr>
          <w:rFonts w:ascii="Verdana" w:eastAsia="Times New Roman" w:hAnsi="Verdana" w:cs="Times New Roman"/>
          <w:lang w:eastAsia="it-IT"/>
        </w:rPr>
        <w:t>sequenzialmente seguendo l’ordine con cui sono state inserite</w:t>
      </w:r>
      <w:r w:rsidRPr="009A1F80">
        <w:rPr>
          <w:rFonts w:ascii="Verdana" w:eastAsia="Times New Roman" w:hAnsi="Verdana" w:cs="Times New Roman"/>
          <w:lang w:eastAsia="it-IT"/>
        </w:rPr>
        <w:t xml:space="preserve">. </w:t>
      </w:r>
      <w:r w:rsidR="00F06CFD" w:rsidRPr="009A1F80">
        <w:rPr>
          <w:rFonts w:ascii="Verdana" w:eastAsia="Times New Roman" w:hAnsi="Verdana" w:cs="Times New Roman"/>
          <w:lang w:eastAsia="it-IT"/>
        </w:rPr>
        <w:t>L’elaborazione si interrompe appena un pacchetto soddisfa una condizione. Se nessuna condizione è soddisfatta il pacchetto viene scartato.</w:t>
      </w:r>
    </w:p>
    <w:p w14:paraId="7F9352FA" w14:textId="7FBB5ED8" w:rsidR="00907768" w:rsidRPr="00907768" w:rsidRDefault="00907768" w:rsidP="0090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768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 wp14:anchorId="1A47E6FD" wp14:editId="0251306C">
            <wp:extent cx="4286250" cy="26098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609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F0BD4" w14:textId="5C739C78" w:rsidR="00907768" w:rsidRPr="00907768" w:rsidRDefault="00907768" w:rsidP="00F06C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768">
        <w:rPr>
          <w:rFonts w:ascii="Verdana" w:eastAsia="Times New Roman" w:hAnsi="Verdana" w:cs="Times New Roman"/>
          <w:sz w:val="20"/>
          <w:szCs w:val="20"/>
          <w:lang w:eastAsia="it-IT"/>
        </w:rPr>
        <w:t>Figura 1</w:t>
      </w:r>
    </w:p>
    <w:p w14:paraId="75559636" w14:textId="77777777" w:rsidR="00907768" w:rsidRPr="00907768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768">
        <w:rPr>
          <w:rFonts w:ascii="Times New Roman" w:eastAsia="Times New Roman" w:hAnsi="Times New Roman" w:cs="Times New Roman"/>
          <w:sz w:val="24"/>
          <w:szCs w:val="24"/>
          <w:lang w:eastAsia="it-IT"/>
        </w:rPr>
        <w:t> </w:t>
      </w:r>
    </w:p>
    <w:p w14:paraId="4887A61D" w14:textId="77777777" w:rsidR="00F06CFD" w:rsidRPr="00907768" w:rsidRDefault="00F06CFD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5AA4E3B1" w14:textId="77777777" w:rsidR="00907768" w:rsidRPr="00907768" w:rsidRDefault="00907768" w:rsidP="009A1F80">
      <w:pPr>
        <w:pStyle w:val="Titolo2"/>
        <w:rPr>
          <w:rFonts w:ascii="Times New Roman" w:eastAsia="Times New Roman" w:hAnsi="Times New Roman"/>
          <w:sz w:val="24"/>
          <w:szCs w:val="24"/>
          <w:lang w:eastAsia="it-IT"/>
        </w:rPr>
      </w:pPr>
      <w:r w:rsidRPr="00907768">
        <w:rPr>
          <w:rFonts w:eastAsia="Times New Roman"/>
          <w:lang w:eastAsia="it-IT"/>
        </w:rPr>
        <w:t>Configurazione di una ACL</w:t>
      </w:r>
    </w:p>
    <w:p w14:paraId="02BFF351" w14:textId="0E1B18F7" w:rsidR="00907768" w:rsidRPr="009A1F80" w:rsidRDefault="00F06CFD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 xml:space="preserve">La creazione di ACL su un router Cisco deve seguire </w:t>
      </w:r>
      <w:r w:rsidR="00907768" w:rsidRPr="009A1F80">
        <w:rPr>
          <w:rFonts w:ascii="Verdana" w:eastAsia="Times New Roman" w:hAnsi="Verdana" w:cs="Times New Roman"/>
          <w:lang w:eastAsia="it-IT"/>
        </w:rPr>
        <w:t>i seguenti passi:</w:t>
      </w:r>
    </w:p>
    <w:p w14:paraId="18E62120" w14:textId="409965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b/>
          <w:bCs/>
          <w:lang w:eastAsia="it-IT"/>
        </w:rPr>
        <w:t>1.</w:t>
      </w:r>
      <w:r w:rsidRPr="009A1F80">
        <w:rPr>
          <w:rFonts w:ascii="Verdana" w:eastAsia="Times New Roman" w:hAnsi="Verdana" w:cs="Times New Roman"/>
          <w:lang w:eastAsia="it-IT"/>
        </w:rPr>
        <w:t> Definire la ACL con il comando:</w:t>
      </w:r>
    </w:p>
    <w:p w14:paraId="4F919308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lang w:val="en-GB" w:eastAsia="it-IT"/>
        </w:rPr>
        <w:t>Router(config)# </w:t>
      </w:r>
      <w:r w:rsidRPr="00977773">
        <w:rPr>
          <w:rFonts w:ascii="Verdana" w:eastAsia="Times New Roman" w:hAnsi="Verdana" w:cs="Times New Roman"/>
          <w:b/>
          <w:bCs/>
          <w:lang w:val="en-GB" w:eastAsia="it-IT"/>
        </w:rPr>
        <w:t>access-list</w:t>
      </w:r>
      <w:r w:rsidRPr="00977773">
        <w:rPr>
          <w:rFonts w:ascii="Verdana" w:eastAsia="Times New Roman" w:hAnsi="Verdana" w:cs="Times New Roman"/>
          <w:lang w:val="en-GB" w:eastAsia="it-IT"/>
        </w:rPr>
        <w:t> </w:t>
      </w: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access-list number</w:t>
      </w:r>
      <w:r w:rsidRPr="00977773">
        <w:rPr>
          <w:rFonts w:ascii="Verdana" w:eastAsia="Times New Roman" w:hAnsi="Verdana" w:cs="Times New Roman"/>
          <w:lang w:val="en-GB" w:eastAsia="it-IT"/>
        </w:rPr>
        <w:t xml:space="preserve"> {</w:t>
      </w:r>
      <w:r w:rsidRPr="00977773">
        <w:rPr>
          <w:rFonts w:ascii="Verdana" w:eastAsia="Times New Roman" w:hAnsi="Verdana" w:cs="Times New Roman"/>
          <w:b/>
          <w:bCs/>
          <w:lang w:val="en-GB" w:eastAsia="it-IT"/>
        </w:rPr>
        <w:t>permit|deny</w:t>
      </w:r>
      <w:r w:rsidRPr="00977773">
        <w:rPr>
          <w:rFonts w:ascii="Verdana" w:eastAsia="Times New Roman" w:hAnsi="Verdana" w:cs="Times New Roman"/>
          <w:lang w:val="en-GB" w:eastAsia="it-IT"/>
        </w:rPr>
        <w:t>} {</w:t>
      </w: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test-conditions</w:t>
      </w:r>
      <w:r w:rsidRPr="00977773">
        <w:rPr>
          <w:rFonts w:ascii="Verdana" w:eastAsia="Times New Roman" w:hAnsi="Verdana" w:cs="Times New Roman"/>
          <w:lang w:val="en-GB" w:eastAsia="it-IT"/>
        </w:rPr>
        <w:t>}</w:t>
      </w:r>
    </w:p>
    <w:p w14:paraId="1EC2728C" w14:textId="7C9A83E5" w:rsidR="00907768" w:rsidRPr="009A1F80" w:rsidRDefault="00907768" w:rsidP="009A1F8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lang w:eastAsia="it-IT"/>
        </w:rPr>
      </w:pPr>
      <w:r w:rsidRPr="009A1F80">
        <w:rPr>
          <w:rFonts w:ascii="Verdana" w:eastAsia="Times New Roman" w:hAnsi="Verdana" w:cs="Times New Roman"/>
          <w:i/>
          <w:iCs/>
          <w:lang w:eastAsia="it-IT"/>
        </w:rPr>
        <w:lastRenderedPageBreak/>
        <w:t xml:space="preserve">access-list number </w:t>
      </w:r>
      <w:r w:rsidRPr="009A1F80">
        <w:rPr>
          <w:rFonts w:ascii="Verdana" w:eastAsia="Times New Roman" w:hAnsi="Verdana" w:cs="Times New Roman"/>
          <w:lang w:eastAsia="it-IT"/>
        </w:rPr>
        <w:t>è il numero univoco che identifica ogni ACL e che ne definisce il tipo (vedi tabella). Dalla versione 11.2 del Cisco IOS si può utilizzare un nome al posto del numero.</w:t>
      </w:r>
    </w:p>
    <w:tbl>
      <w:tblPr>
        <w:tblStyle w:val="Tabellasemplice-1"/>
        <w:tblW w:w="8849" w:type="dxa"/>
        <w:tblInd w:w="421" w:type="dxa"/>
        <w:tblLook w:val="04A0" w:firstRow="1" w:lastRow="0" w:firstColumn="1" w:lastColumn="0" w:noHBand="0" w:noVBand="1"/>
      </w:tblPr>
      <w:tblGrid>
        <w:gridCol w:w="4965"/>
        <w:gridCol w:w="3884"/>
      </w:tblGrid>
      <w:tr w:rsidR="00F06CFD" w:rsidRPr="009A1F80" w14:paraId="6EAD637F" w14:textId="77777777" w:rsidTr="009A1F8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64187D49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Protocollo</w:t>
            </w:r>
          </w:p>
        </w:tc>
        <w:tc>
          <w:tcPr>
            <w:tcW w:w="3884" w:type="dxa"/>
            <w:hideMark/>
          </w:tcPr>
          <w:p w14:paraId="1A8B57A0" w14:textId="50123C71" w:rsidR="00F06CFD" w:rsidRPr="009A1F80" w:rsidRDefault="00F06CFD" w:rsidP="009A1F80">
            <w:pPr>
              <w:spacing w:before="100" w:beforeAutospacing="1" w:after="100" w:afterAutospacing="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Range Access-list number</w:t>
            </w:r>
          </w:p>
        </w:tc>
      </w:tr>
      <w:tr w:rsidR="00F06CFD" w:rsidRPr="009A1F80" w14:paraId="0F3D4F46" w14:textId="77777777" w:rsidTr="009A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0CCEFF31" w14:textId="0C839D21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IP</w:t>
            </w:r>
            <w:r w:rsidR="00484FB6"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 xml:space="preserve"> (</w:t>
            </w:r>
            <w:r w:rsidR="00484FB6" w:rsidRPr="009A1F80">
              <w:rPr>
                <w:rFonts w:ascii="Verdana" w:eastAsia="Times New Roman" w:hAnsi="Verdana" w:cs="Times New Roman"/>
                <w:b w:val="0"/>
                <w:bCs w:val="0"/>
                <w:i/>
                <w:iCs/>
                <w:lang w:eastAsia="it-IT"/>
              </w:rPr>
              <w:t>deprecato</w:t>
            </w:r>
            <w:r w:rsidR="00484FB6"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)</w:t>
            </w:r>
          </w:p>
        </w:tc>
        <w:tc>
          <w:tcPr>
            <w:tcW w:w="3884" w:type="dxa"/>
            <w:hideMark/>
          </w:tcPr>
          <w:p w14:paraId="7C20BE9C" w14:textId="77777777" w:rsidR="00F06CFD" w:rsidRPr="009A1F80" w:rsidRDefault="00F06CFD" w:rsidP="009A1F8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1-99</w:t>
            </w:r>
          </w:p>
        </w:tc>
      </w:tr>
      <w:tr w:rsidR="00F06CFD" w:rsidRPr="009A1F80" w14:paraId="56788E1A" w14:textId="77777777" w:rsidTr="009A1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3E16F9C9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Extended IP</w:t>
            </w:r>
          </w:p>
        </w:tc>
        <w:tc>
          <w:tcPr>
            <w:tcW w:w="3884" w:type="dxa"/>
            <w:hideMark/>
          </w:tcPr>
          <w:p w14:paraId="12796731" w14:textId="77777777" w:rsidR="00F06CFD" w:rsidRPr="009A1F80" w:rsidRDefault="00F06CFD" w:rsidP="009A1F8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100-199</w:t>
            </w:r>
          </w:p>
        </w:tc>
      </w:tr>
      <w:tr w:rsidR="00F06CFD" w:rsidRPr="009A1F80" w14:paraId="0C3FA378" w14:textId="77777777" w:rsidTr="009A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69F06A56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AppleTalk</w:t>
            </w:r>
          </w:p>
        </w:tc>
        <w:tc>
          <w:tcPr>
            <w:tcW w:w="3884" w:type="dxa"/>
            <w:hideMark/>
          </w:tcPr>
          <w:p w14:paraId="472C5EDA" w14:textId="77777777" w:rsidR="00F06CFD" w:rsidRPr="009A1F80" w:rsidRDefault="00F06CFD" w:rsidP="009A1F8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600-699</w:t>
            </w:r>
          </w:p>
        </w:tc>
      </w:tr>
      <w:tr w:rsidR="00F06CFD" w:rsidRPr="009A1F80" w14:paraId="6859F64C" w14:textId="77777777" w:rsidTr="009A1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006EF702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IPX</w:t>
            </w:r>
          </w:p>
        </w:tc>
        <w:tc>
          <w:tcPr>
            <w:tcW w:w="3884" w:type="dxa"/>
            <w:hideMark/>
          </w:tcPr>
          <w:p w14:paraId="3C06B4FC" w14:textId="77777777" w:rsidR="00F06CFD" w:rsidRPr="009A1F80" w:rsidRDefault="00F06CFD" w:rsidP="009A1F8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800-899</w:t>
            </w:r>
          </w:p>
        </w:tc>
      </w:tr>
      <w:tr w:rsidR="00F06CFD" w:rsidRPr="009A1F80" w14:paraId="799485CB" w14:textId="77777777" w:rsidTr="009A1F8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5E4AA33D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Extended IPX</w:t>
            </w:r>
          </w:p>
        </w:tc>
        <w:tc>
          <w:tcPr>
            <w:tcW w:w="3884" w:type="dxa"/>
            <w:hideMark/>
          </w:tcPr>
          <w:p w14:paraId="70654EFF" w14:textId="77777777" w:rsidR="00F06CFD" w:rsidRPr="009A1F80" w:rsidRDefault="00F06CFD" w:rsidP="009A1F80">
            <w:pPr>
              <w:spacing w:before="100" w:beforeAutospacing="1" w:after="100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900-999</w:t>
            </w:r>
          </w:p>
        </w:tc>
      </w:tr>
      <w:tr w:rsidR="00F06CFD" w:rsidRPr="009A1F80" w14:paraId="2594CA81" w14:textId="77777777" w:rsidTr="009A1F8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5" w:type="dxa"/>
            <w:hideMark/>
          </w:tcPr>
          <w:p w14:paraId="51DDB202" w14:textId="77777777" w:rsidR="00F06CFD" w:rsidRPr="009A1F80" w:rsidRDefault="00F06CFD" w:rsidP="009A1F8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 w:val="0"/>
                <w:bCs w:val="0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b w:val="0"/>
                <w:bCs w:val="0"/>
                <w:lang w:eastAsia="it-IT"/>
              </w:rPr>
              <w:t>IPX Service Advertising Protocol</w:t>
            </w:r>
          </w:p>
        </w:tc>
        <w:tc>
          <w:tcPr>
            <w:tcW w:w="3884" w:type="dxa"/>
            <w:hideMark/>
          </w:tcPr>
          <w:p w14:paraId="4102DAE8" w14:textId="77777777" w:rsidR="00F06CFD" w:rsidRPr="009A1F80" w:rsidRDefault="00F06CFD" w:rsidP="009A1F80">
            <w:pPr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it-IT"/>
              </w:rPr>
            </w:pPr>
            <w:r w:rsidRPr="009A1F80">
              <w:rPr>
                <w:rFonts w:ascii="Verdana" w:eastAsia="Times New Roman" w:hAnsi="Verdana" w:cs="Times New Roman"/>
                <w:lang w:eastAsia="it-IT"/>
              </w:rPr>
              <w:t>1000-1099</w:t>
            </w:r>
          </w:p>
        </w:tc>
      </w:tr>
    </w:tbl>
    <w:p w14:paraId="24B13A21" w14:textId="28377D6B" w:rsidR="00907768" w:rsidRPr="009A1F80" w:rsidRDefault="00907768" w:rsidP="009A1F80">
      <w:pPr>
        <w:pStyle w:val="Paragrafoelenco"/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Permit e deny definiscono le condizioni:</w:t>
      </w:r>
      <w:r w:rsidRPr="009A1F80">
        <w:rPr>
          <w:rFonts w:ascii="Verdana" w:eastAsia="Times New Roman" w:hAnsi="Verdana" w:cs="Times New Roman"/>
          <w:lang w:eastAsia="it-IT"/>
        </w:rPr>
        <w:br/>
        <w:t>Permit indica che il pacchetto ha il permesso di utilizzare una o più interfacce specificate di seguito;</w:t>
      </w:r>
      <w:r w:rsidRPr="009A1F80">
        <w:rPr>
          <w:rFonts w:ascii="Verdana" w:eastAsia="Times New Roman" w:hAnsi="Verdana" w:cs="Times New Roman"/>
          <w:lang w:eastAsia="it-IT"/>
        </w:rPr>
        <w:br/>
        <w:t xml:space="preserve">deny indica che il pacchetto deve essere </w:t>
      </w:r>
      <w:r w:rsidR="00F06CFD" w:rsidRPr="009A1F80">
        <w:rPr>
          <w:rFonts w:ascii="Verdana" w:eastAsia="Times New Roman" w:hAnsi="Verdana" w:cs="Times New Roman"/>
          <w:lang w:eastAsia="it-IT"/>
        </w:rPr>
        <w:t>rimosso</w:t>
      </w:r>
      <w:r w:rsidRPr="009A1F80">
        <w:rPr>
          <w:rFonts w:ascii="Verdana" w:eastAsia="Times New Roman" w:hAnsi="Verdana" w:cs="Times New Roman"/>
          <w:lang w:eastAsia="it-IT"/>
        </w:rPr>
        <w:t>.</w:t>
      </w:r>
    </w:p>
    <w:p w14:paraId="5D0BE392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b/>
          <w:bCs/>
          <w:lang w:eastAsia="it-IT"/>
        </w:rPr>
        <w:t>2.</w:t>
      </w:r>
      <w:r w:rsidRPr="009A1F80">
        <w:rPr>
          <w:rFonts w:ascii="Verdana" w:eastAsia="Times New Roman" w:hAnsi="Verdana" w:cs="Times New Roman"/>
          <w:lang w:eastAsia="it-IT"/>
        </w:rPr>
        <w:t> si deve applicare la ACL a una o più interfacce:</w:t>
      </w:r>
    </w:p>
    <w:p w14:paraId="2C263181" w14:textId="3C067C2C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lang w:val="en-GB" w:eastAsia="it-IT"/>
        </w:rPr>
        <w:t>Router(config-if)# </w:t>
      </w:r>
      <w:r w:rsidRPr="00977773">
        <w:rPr>
          <w:rFonts w:ascii="Verdana" w:eastAsia="Times New Roman" w:hAnsi="Verdana" w:cs="Times New Roman"/>
          <w:b/>
          <w:bCs/>
          <w:lang w:val="en-GB" w:eastAsia="it-IT"/>
        </w:rPr>
        <w:t>access-group</w:t>
      </w:r>
      <w:r w:rsidRPr="00977773">
        <w:rPr>
          <w:rFonts w:ascii="Verdana" w:eastAsia="Times New Roman" w:hAnsi="Verdana" w:cs="Times New Roman"/>
          <w:lang w:val="en-GB" w:eastAsia="it-IT"/>
        </w:rPr>
        <w:t> access-list number</w:t>
      </w:r>
    </w:p>
    <w:p w14:paraId="2723C215" w14:textId="52B1393A" w:rsidR="00907768" w:rsidRPr="00907768" w:rsidRDefault="00907768" w:rsidP="009A1F80">
      <w:pPr>
        <w:pStyle w:val="Titolo2"/>
        <w:rPr>
          <w:rFonts w:ascii="Times New Roman" w:eastAsia="Times New Roman" w:hAnsi="Times New Roman"/>
          <w:sz w:val="24"/>
          <w:szCs w:val="24"/>
          <w:lang w:eastAsia="it-IT"/>
        </w:rPr>
      </w:pPr>
      <w:r w:rsidRPr="00907768">
        <w:rPr>
          <w:rFonts w:eastAsia="Times New Roman"/>
          <w:lang w:eastAsia="it-IT"/>
        </w:rPr>
        <w:t>La wildcard mask</w:t>
      </w:r>
    </w:p>
    <w:p w14:paraId="21D96BFC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La wildcard mask è un numero di 32-bit diviso in 4 ottetti, simile alla subnet-mask. La differenza sostanziale è che la wildcard-mask indica quali bit di un indirizzo IP devono essere controllati in un’ACL: il valore 0 nella wildcard-mask indica che il bit corrispondente deve essere controllato, il valore 1 che deve essere ignorato.</w:t>
      </w:r>
    </w:p>
    <w:p w14:paraId="2D10598C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Es. Si supponga di voler testare gli indirizzi IP da 172.50.16.0 a 172.50.31.0.</w:t>
      </w:r>
    </w:p>
    <w:p w14:paraId="67480FC5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In questo caso conviene analizzare esclusivamente gli ultimi due ottetti:</w:t>
      </w:r>
    </w:p>
    <w:p w14:paraId="5291F672" w14:textId="342A2BBF" w:rsidR="00907768" w:rsidRPr="00907768" w:rsidRDefault="00907768" w:rsidP="0090776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907768">
        <w:rPr>
          <w:rFonts w:ascii="Verdana" w:eastAsia="Times New Roman" w:hAnsi="Verdana" w:cs="Times New Roman"/>
          <w:sz w:val="20"/>
          <w:szCs w:val="20"/>
          <w:lang w:eastAsia="it-IT"/>
        </w:rPr>
        <w:br/>
      </w:r>
      <w:r w:rsidRPr="00907768">
        <w:rPr>
          <w:rFonts w:ascii="Verdana" w:eastAsia="Times New Roman" w:hAnsi="Verdana" w:cs="Times New Roman"/>
          <w:noProof/>
          <w:sz w:val="20"/>
          <w:szCs w:val="20"/>
          <w:lang w:eastAsia="it-IT"/>
        </w:rPr>
        <w:drawing>
          <wp:inline distT="0" distB="0" distL="0" distR="0" wp14:anchorId="537540D1" wp14:editId="73197F01">
            <wp:extent cx="3613150" cy="1689100"/>
            <wp:effectExtent l="0" t="0" r="6350" b="635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3150" cy="168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8533F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Per cui, in questo caso, la wildcard-mask avrà la forma 0.0.15.255.</w:t>
      </w:r>
    </w:p>
    <w:p w14:paraId="088E7DF1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t>Si possono anche utilizzare delle abbreviazioni. Nel caso si vogliano controllare tutti gli indirizzi (Cisco li indica con l’IP 0.0.0.0) si può utilizzare il termine any; per un singolo indirizzo si utilizza il termine host.</w:t>
      </w:r>
    </w:p>
    <w:p w14:paraId="5D824929" w14:textId="0D441AC2" w:rsidR="00907768" w:rsidRPr="00907768" w:rsidRDefault="004E60E4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Verdana" w:eastAsia="Times New Roman" w:hAnsi="Verdana" w:cs="Times New Roman"/>
          <w:b/>
          <w:bCs/>
          <w:i/>
          <w:iCs/>
          <w:sz w:val="20"/>
          <w:szCs w:val="20"/>
          <w:lang w:eastAsia="it-IT"/>
        </w:rPr>
        <w:t>Es.</w:t>
      </w:r>
    </w:p>
    <w:p w14:paraId="6A3D9617" w14:textId="77777777" w:rsidR="00907768" w:rsidRPr="009A1F80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it-IT"/>
        </w:rPr>
      </w:pPr>
      <w:r w:rsidRPr="009A1F80">
        <w:rPr>
          <w:rFonts w:ascii="Verdana" w:eastAsia="Times New Roman" w:hAnsi="Verdana" w:cs="Times New Roman"/>
          <w:lang w:eastAsia="it-IT"/>
        </w:rPr>
        <w:lastRenderedPageBreak/>
        <w:t>Invece di utilizzare la sintassi</w:t>
      </w:r>
    </w:p>
    <w:p w14:paraId="57B3D548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Router(config)# access-list 1 permit 0.0.0.0 255.255.255.255</w:t>
      </w:r>
    </w:p>
    <w:p w14:paraId="290A1EB3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Router(config)# access-list 1 permit 172.30.24.12 0.0.0.0</w:t>
      </w:r>
    </w:p>
    <w:p w14:paraId="04486FF4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lang w:val="en-GB" w:eastAsia="it-IT"/>
        </w:rPr>
        <w:t>si può utilizzare</w:t>
      </w:r>
    </w:p>
    <w:p w14:paraId="69FB9C95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Router(config)# access-list 1 permit any</w:t>
      </w:r>
    </w:p>
    <w:p w14:paraId="74B30220" w14:textId="77777777" w:rsidR="00907768" w:rsidRPr="00977773" w:rsidRDefault="00907768" w:rsidP="009077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val="en-GB" w:eastAsia="it-IT"/>
        </w:rPr>
      </w:pPr>
      <w:r w:rsidRPr="00977773">
        <w:rPr>
          <w:rFonts w:ascii="Verdana" w:eastAsia="Times New Roman" w:hAnsi="Verdana" w:cs="Times New Roman"/>
          <w:i/>
          <w:iCs/>
          <w:lang w:val="en-GB" w:eastAsia="it-IT"/>
        </w:rPr>
        <w:t>Router(config)# access-list 1 permit host 172.30.24.12</w:t>
      </w:r>
    </w:p>
    <w:p w14:paraId="6FA6B38D" w14:textId="77777777" w:rsidR="00364332" w:rsidRPr="00364332" w:rsidRDefault="00364332" w:rsidP="009A1F80">
      <w:pPr>
        <w:pStyle w:val="Titolo"/>
      </w:pPr>
      <w:r w:rsidRPr="00364332">
        <w:rPr>
          <w:rStyle w:val="Enfasicorsivo"/>
          <w:i w:val="0"/>
          <w:iCs w:val="0"/>
        </w:rPr>
        <w:t>ACCESS LIST estese</w:t>
      </w:r>
      <w:bookmarkStart w:id="1" w:name="acl_est"/>
      <w:bookmarkEnd w:id="1"/>
    </w:p>
    <w:p w14:paraId="69430F06" w14:textId="77777777" w:rsidR="00364332" w:rsidRPr="009A1F80" w:rsidRDefault="00364332" w:rsidP="00364332">
      <w:pPr>
        <w:pStyle w:val="NormaleWeb"/>
        <w:rPr>
          <w:color w:val="000000"/>
          <w:sz w:val="22"/>
          <w:szCs w:val="22"/>
        </w:rPr>
      </w:pPr>
      <w:r w:rsidRPr="009A1F80">
        <w:rPr>
          <w:rFonts w:ascii="Verdana" w:hAnsi="Verdana"/>
          <w:color w:val="000000"/>
          <w:sz w:val="22"/>
          <w:szCs w:val="22"/>
        </w:rPr>
        <w:t>Le ACL estese forniscono una maggiore flessibilità e controllo se paragonate a quelle standard. Le ACL estese, infatti, possono effettuare il controllo non solo sull’indirizzo del mittente, ma anche su quello del destinatario, su uno specifico protocollo, sul numero di porta o su altri parametri.</w:t>
      </w:r>
    </w:p>
    <w:p w14:paraId="6BDAF8FD" w14:textId="77777777" w:rsidR="00364332" w:rsidRDefault="00364332" w:rsidP="00364332">
      <w:pPr>
        <w:pStyle w:val="NormaleWeb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 </w:t>
      </w:r>
    </w:p>
    <w:p w14:paraId="4A8EF899" w14:textId="77777777" w:rsidR="00364332" w:rsidRDefault="00364332" w:rsidP="009A1F80">
      <w:pPr>
        <w:pStyle w:val="Titolo2"/>
        <w:rPr>
          <w:sz w:val="27"/>
          <w:szCs w:val="27"/>
        </w:rPr>
      </w:pPr>
      <w:r>
        <w:t>Configurazione di un’ACL Estesa</w:t>
      </w:r>
    </w:p>
    <w:p w14:paraId="69E3D4A1" w14:textId="77777777" w:rsidR="00364332" w:rsidRPr="009A1F80" w:rsidRDefault="00364332" w:rsidP="00364332">
      <w:pPr>
        <w:pStyle w:val="NormaleWeb"/>
        <w:rPr>
          <w:color w:val="000000"/>
          <w:sz w:val="22"/>
          <w:szCs w:val="22"/>
        </w:rPr>
      </w:pPr>
      <w:r w:rsidRPr="009A1F80">
        <w:rPr>
          <w:rFonts w:ascii="Verdana" w:hAnsi="Verdana"/>
          <w:color w:val="000000"/>
          <w:sz w:val="22"/>
          <w:szCs w:val="22"/>
        </w:rPr>
        <w:t>Per definire un’ACL Estesa sui router Cisco entrare in configuration mode ed eseguire i seguenti passi:</w:t>
      </w:r>
    </w:p>
    <w:p w14:paraId="64611687" w14:textId="6E2B49A0" w:rsidR="00364332" w:rsidRPr="009A1F80" w:rsidRDefault="004A64AD" w:rsidP="00364332">
      <w:pPr>
        <w:numPr>
          <w:ilvl w:val="0"/>
          <w:numId w:val="3"/>
        </w:numPr>
        <w:spacing w:before="100" w:beforeAutospacing="1" w:after="100" w:afterAutospacing="1" w:line="240" w:lineRule="auto"/>
        <w:rPr>
          <w:color w:val="000000"/>
        </w:rPr>
      </w:pPr>
      <w:r w:rsidRPr="009A1F80">
        <w:rPr>
          <w:rFonts w:ascii="Verdana" w:hAnsi="Verdana"/>
          <w:color w:val="000000"/>
        </w:rPr>
        <w:t xml:space="preserve">Sintassi </w:t>
      </w:r>
      <w:r w:rsidR="009A1F80" w:rsidRPr="009A1F80">
        <w:rPr>
          <w:rFonts w:ascii="Verdana" w:hAnsi="Verdana"/>
          <w:b/>
          <w:bCs/>
          <w:color w:val="000000"/>
        </w:rPr>
        <w:t>access-list</w:t>
      </w:r>
      <w:r w:rsidR="00364332" w:rsidRPr="009A1F80">
        <w:rPr>
          <w:rFonts w:ascii="Verdana" w:hAnsi="Verdana"/>
          <w:color w:val="000000"/>
        </w:rPr>
        <w:t xml:space="preserve"> </w:t>
      </w:r>
      <w:r w:rsidRPr="009A1F80">
        <w:rPr>
          <w:rFonts w:ascii="Verdana" w:hAnsi="Verdana"/>
          <w:color w:val="000000"/>
        </w:rPr>
        <w:t>estesa</w:t>
      </w:r>
      <w:r w:rsidR="00364332" w:rsidRPr="009A1F80">
        <w:rPr>
          <w:rFonts w:ascii="Verdana" w:hAnsi="Verdana"/>
          <w:color w:val="000000"/>
        </w:rPr>
        <w:t>:</w:t>
      </w:r>
    </w:p>
    <w:p w14:paraId="7BAA2469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Fonts w:ascii="Verdana" w:hAnsi="Verdana"/>
          <w:color w:val="000000"/>
          <w:sz w:val="20"/>
          <w:szCs w:val="20"/>
          <w:lang w:val="en-GB"/>
        </w:rPr>
        <w:br/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Router(config)# </w:t>
      </w:r>
      <w:r w:rsidRPr="00977773">
        <w:rPr>
          <w:rStyle w:val="Enfasigrassetto"/>
          <w:rFonts w:ascii="Verdana" w:hAnsi="Verdana"/>
          <w:color w:val="000000"/>
          <w:sz w:val="22"/>
          <w:szCs w:val="22"/>
          <w:lang w:val="en-GB"/>
        </w:rPr>
        <w:t>access-list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 xml:space="preserve">access-list-number 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{</w:t>
      </w:r>
      <w:r w:rsidRPr="00977773">
        <w:rPr>
          <w:rStyle w:val="Enfasigrassetto"/>
          <w:rFonts w:ascii="Verdana" w:hAnsi="Verdana"/>
          <w:color w:val="000000"/>
          <w:sz w:val="22"/>
          <w:szCs w:val="22"/>
          <w:lang w:val="en-GB"/>
        </w:rPr>
        <w:t>deny | permit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 xml:space="preserve">} 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protocol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 xml:space="preserve"> 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source source-wildcard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Style w:val="Enfasigrassetto"/>
          <w:rFonts w:ascii="Verdana" w:hAnsi="Verdana"/>
          <w:b w:val="0"/>
          <w:bCs w:val="0"/>
          <w:i/>
          <w:iCs/>
          <w:color w:val="000000"/>
          <w:sz w:val="22"/>
          <w:szCs w:val="22"/>
          <w:lang w:val="en-GB"/>
        </w:rPr>
        <w:t>destination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destination-wildcard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 xml:space="preserve"> [</w:t>
      </w:r>
      <w:r w:rsidRPr="00977773">
        <w:rPr>
          <w:rStyle w:val="Enfasigrassetto"/>
          <w:rFonts w:ascii="Verdana" w:hAnsi="Verdana"/>
          <w:color w:val="000000"/>
          <w:sz w:val="22"/>
          <w:szCs w:val="22"/>
          <w:lang w:val="en-GB"/>
        </w:rPr>
        <w:t>operator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operand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] [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established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] [</w:t>
      </w:r>
      <w:r w:rsidRPr="00977773">
        <w:rPr>
          <w:rStyle w:val="Enfasigrassetto"/>
          <w:rFonts w:ascii="Verdana" w:hAnsi="Verdana"/>
          <w:color w:val="000000"/>
          <w:sz w:val="22"/>
          <w:szCs w:val="22"/>
          <w:lang w:val="en-GB"/>
        </w:rPr>
        <w:t>precedence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precedence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] [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log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]</w:t>
      </w: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408"/>
        <w:gridCol w:w="7118"/>
      </w:tblGrid>
      <w:tr w:rsidR="00364332" w14:paraId="4B477976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43DB83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Parametri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4904BC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Descrizione</w:t>
            </w:r>
          </w:p>
        </w:tc>
      </w:tr>
      <w:tr w:rsidR="00364332" w14:paraId="57282475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B838E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Access-list-number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29057" w14:textId="1595A912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 xml:space="preserve">Numero dell’ACL. Ne indica il nome e il tipo (es. da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100</w:t>
            </w:r>
            <w:r w:rsidRPr="009A1F80">
              <w:rPr>
                <w:rFonts w:ascii="Verdana" w:hAnsi="Verdana"/>
                <w:sz w:val="22"/>
                <w:szCs w:val="22"/>
              </w:rPr>
              <w:t xml:space="preserve"> a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199</w:t>
            </w:r>
            <w:r w:rsidRPr="009A1F80">
              <w:rPr>
                <w:rFonts w:ascii="Verdana" w:hAnsi="Verdana"/>
                <w:sz w:val="22"/>
                <w:szCs w:val="22"/>
              </w:rPr>
              <w:t xml:space="preserve"> e da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2000</w:t>
            </w:r>
            <w:r w:rsidRPr="009A1F80">
              <w:rPr>
                <w:rFonts w:ascii="Verdana" w:hAnsi="Verdana"/>
                <w:sz w:val="22"/>
                <w:szCs w:val="22"/>
              </w:rPr>
              <w:t xml:space="preserve"> a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2699</w:t>
            </w:r>
            <w:r w:rsidRPr="009A1F80">
              <w:rPr>
                <w:rFonts w:ascii="Verdana" w:hAnsi="Verdana"/>
                <w:sz w:val="22"/>
                <w:szCs w:val="22"/>
              </w:rPr>
              <w:t xml:space="preserve"> per le ACL IP Estese). </w:t>
            </w:r>
          </w:p>
        </w:tc>
      </w:tr>
      <w:tr w:rsidR="00364332" w14:paraId="1D7EA447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0B87F4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Permit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6B613F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Permette l’accesso se le condizioni sono soddisfatte</w:t>
            </w:r>
          </w:p>
        </w:tc>
      </w:tr>
      <w:tr w:rsidR="00364332" w14:paraId="42908F7D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70EAF9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Deny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CF30841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Nega l’accesso se le condizioni sono soddisfatte</w:t>
            </w:r>
          </w:p>
        </w:tc>
      </w:tr>
      <w:tr w:rsidR="00364332" w:rsidRPr="00977773" w14:paraId="333FCE26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DD7B36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Protocol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A76C" w14:textId="77777777" w:rsidR="00364332" w:rsidRPr="00977773" w:rsidRDefault="00364332">
            <w:pPr>
              <w:pStyle w:val="NormaleWeb"/>
              <w:rPr>
                <w:sz w:val="22"/>
                <w:szCs w:val="22"/>
                <w:lang w:val="en-GB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 xml:space="preserve">Il protocollo di comunicazione; es. </w:t>
            </w:r>
            <w:r w:rsidRPr="00977773">
              <w:rPr>
                <w:rFonts w:ascii="Verdana" w:hAnsi="Verdana"/>
                <w:sz w:val="22"/>
                <w:szCs w:val="22"/>
                <w:lang w:val="en-GB"/>
              </w:rPr>
              <w:t>IP, TCP, UDP, ICMP, IGRP, …</w:t>
            </w:r>
          </w:p>
        </w:tc>
      </w:tr>
      <w:tr w:rsidR="00364332" w14:paraId="66809E88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D46192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Source e Destination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AFE8BE" w14:textId="7CA0B1EC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Indirizzo del mittente e  del destinatario</w:t>
            </w:r>
            <w:r w:rsidR="004A64AD" w:rsidRPr="009A1F80">
              <w:rPr>
                <w:rFonts w:ascii="Verdana" w:hAnsi="Verdana"/>
                <w:sz w:val="22"/>
                <w:szCs w:val="22"/>
              </w:rPr>
              <w:t xml:space="preserve"> / any</w:t>
            </w:r>
            <w:r w:rsidRPr="009A1F80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364332" w14:paraId="716F4400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4EBB9E" w14:textId="77777777" w:rsidR="00364332" w:rsidRPr="00977773" w:rsidRDefault="00364332">
            <w:pPr>
              <w:pStyle w:val="NormaleWeb"/>
              <w:rPr>
                <w:i/>
                <w:iCs/>
                <w:sz w:val="22"/>
                <w:szCs w:val="22"/>
                <w:lang w:val="en-GB"/>
              </w:rPr>
            </w:pPr>
            <w:r w:rsidRPr="00977773">
              <w:rPr>
                <w:rFonts w:ascii="Verdana" w:hAnsi="Verdana"/>
                <w:i/>
                <w:iCs/>
                <w:sz w:val="22"/>
                <w:szCs w:val="22"/>
                <w:lang w:val="en-GB"/>
              </w:rPr>
              <w:t>Souce-wildcard e Destination-wildcard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809209" w14:textId="32E4A7E8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La wildcard mask che deve essere applicata all’indirizzo sorgente e a quello di destinazione</w:t>
            </w:r>
            <w:r w:rsidR="004A64AD" w:rsidRPr="009A1F80">
              <w:rPr>
                <w:rFonts w:ascii="Verdana" w:hAnsi="Verdana"/>
                <w:sz w:val="22"/>
                <w:szCs w:val="22"/>
              </w:rPr>
              <w:t xml:space="preserve"> / any</w:t>
            </w:r>
            <w:r w:rsidRPr="009A1F80">
              <w:rPr>
                <w:rFonts w:ascii="Verdana" w:hAnsi="Verdana"/>
                <w:sz w:val="22"/>
                <w:szCs w:val="22"/>
              </w:rPr>
              <w:t>.</w:t>
            </w:r>
          </w:p>
        </w:tc>
      </w:tr>
      <w:tr w:rsidR="00364332" w14:paraId="529DDF8B" w14:textId="77777777" w:rsidTr="00364332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90A0F2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Operator operand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5EC4A2E" w14:textId="5B43C566" w:rsidR="00364332" w:rsidRPr="009A1F80" w:rsidRDefault="00364332">
            <w:pPr>
              <w:pStyle w:val="NormaleWeb"/>
              <w:rPr>
                <w:rFonts w:ascii="Verdana" w:hAnsi="Verdana"/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 xml:space="preserve">Un operatore logico: lt, gt, eq, neq, range (less than, greater than, equal, not equal, range)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 xml:space="preserve">e il numero o il nome della </w:t>
            </w: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lastRenderedPageBreak/>
              <w:t>porta</w:t>
            </w:r>
            <w:r w:rsidRPr="009A1F80">
              <w:rPr>
                <w:rFonts w:ascii="Verdana" w:hAnsi="Verdana"/>
                <w:sz w:val="22"/>
                <w:szCs w:val="22"/>
              </w:rPr>
              <w:t xml:space="preserve"> TCP o UDP. Nel caso dell’operatore </w:t>
            </w: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range </w:t>
            </w:r>
            <w:r w:rsidRPr="009A1F80">
              <w:rPr>
                <w:rFonts w:ascii="Verdana" w:hAnsi="Verdana"/>
                <w:sz w:val="22"/>
                <w:szCs w:val="22"/>
              </w:rPr>
              <w:t>occorre inserire due valori </w:t>
            </w: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operand </w:t>
            </w:r>
            <w:r w:rsidRPr="009A1F80">
              <w:rPr>
                <w:rFonts w:ascii="Verdana" w:hAnsi="Verdana"/>
                <w:sz w:val="22"/>
                <w:szCs w:val="22"/>
              </w:rPr>
              <w:t>(es. range 21 25)</w:t>
            </w:r>
          </w:p>
          <w:tbl>
            <w:tblPr>
              <w:tblW w:w="0" w:type="auto"/>
              <w:jc w:val="center"/>
              <w:tblCellSpacing w:w="15" w:type="dxa"/>
              <w:shd w:val="clear" w:color="auto" w:fill="CCCCCC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0"/>
              <w:gridCol w:w="1833"/>
              <w:gridCol w:w="2667"/>
              <w:gridCol w:w="1558"/>
            </w:tblGrid>
            <w:tr w:rsidR="004A64AD" w:rsidRPr="009A1F80" w14:paraId="2B26CFAE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6BE53760" w14:textId="2C01EDCC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9A1F80">
                    <w:rPr>
                      <w:rFonts w:ascii="Verdana" w:eastAsia="Times New Roman" w:hAnsi="Verdana" w:cs="Times New Roman"/>
                      <w:b/>
                      <w:bCs/>
                      <w:lang w:eastAsia="it-IT"/>
                    </w:rPr>
                    <w:t>Porta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538A4DBE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b/>
                      <w:bCs/>
                      <w:lang w:eastAsia="it-IT"/>
                    </w:rPr>
                    <w:t>Keyword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7BD55334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b/>
                      <w:bCs/>
                      <w:lang w:eastAsia="it-IT"/>
                    </w:rPr>
                    <w:t>Descrizione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41E5E249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b/>
                      <w:bCs/>
                      <w:lang w:eastAsia="it-IT"/>
                    </w:rPr>
                    <w:t>TCP/UDP</w:t>
                  </w:r>
                </w:p>
              </w:tc>
            </w:tr>
            <w:tr w:rsidR="004A64AD" w:rsidRPr="009A1F80" w14:paraId="6458CBFF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0AFA12CB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20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36AF9B49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FTP-DATA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09E51970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FTP (data)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350D8FF7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</w:t>
                  </w:r>
                </w:p>
              </w:tc>
            </w:tr>
            <w:tr w:rsidR="004A64AD" w:rsidRPr="009A1F80" w14:paraId="119E52E1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3D96EA9A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21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61B2DE2D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FTP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26024216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FTP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3FAE0262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</w:t>
                  </w:r>
                </w:p>
              </w:tc>
            </w:tr>
            <w:tr w:rsidR="004A64AD" w:rsidRPr="009A1F80" w14:paraId="33F1AFA5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01DE3D16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23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45DA2313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TELNET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5C805E94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Terminal connection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43B939F8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</w:t>
                  </w:r>
                </w:p>
              </w:tc>
            </w:tr>
            <w:tr w:rsidR="004A64AD" w:rsidRPr="009A1F80" w14:paraId="47DD45DE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59EC0A88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25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4F5CE915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SMTP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3A66B720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SMTP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118C2111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</w:t>
                  </w:r>
                </w:p>
              </w:tc>
            </w:tr>
            <w:tr w:rsidR="004A64AD" w:rsidRPr="009A1F80" w14:paraId="475BE541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0ECE3470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42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17BE578D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NAMESERVER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7C316BCC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Host Name Server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0F017E6D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UDP</w:t>
                  </w:r>
                </w:p>
              </w:tc>
            </w:tr>
            <w:tr w:rsidR="004A64AD" w:rsidRPr="009A1F80" w14:paraId="2193F9E7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2B76B74C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53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0462996F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DOMAIN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55A4DAFD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DNS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3072076F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TCP/UDP</w:t>
                  </w:r>
                </w:p>
              </w:tc>
            </w:tr>
            <w:tr w:rsidR="004A64AD" w:rsidRPr="009A1F80" w14:paraId="22812C73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44E6DED2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69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67FEF833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TFTP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3B84BB88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TFTP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6E1B25AC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UDP</w:t>
                  </w:r>
                </w:p>
              </w:tc>
            </w:tr>
            <w:tr w:rsidR="004A64AD" w:rsidRPr="009A1F80" w14:paraId="37C4D794" w14:textId="77777777" w:rsidTr="004A64AD">
              <w:trPr>
                <w:tblCellSpacing w:w="15" w:type="dxa"/>
                <w:jc w:val="center"/>
              </w:trPr>
              <w:tc>
                <w:tcPr>
                  <w:tcW w:w="906" w:type="dxa"/>
                  <w:shd w:val="clear" w:color="auto" w:fill="CCCCCC"/>
                  <w:hideMark/>
                </w:tcPr>
                <w:p w14:paraId="605E242B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80</w:t>
                  </w:r>
                </w:p>
              </w:tc>
              <w:tc>
                <w:tcPr>
                  <w:tcW w:w="1804" w:type="dxa"/>
                  <w:shd w:val="clear" w:color="auto" w:fill="CCCCCC"/>
                  <w:hideMark/>
                </w:tcPr>
                <w:p w14:paraId="169E7C89" w14:textId="77777777" w:rsidR="004A64AD" w:rsidRPr="004A64AD" w:rsidRDefault="004A64AD" w:rsidP="004A64A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Times New Roman" w:eastAsia="Times New Roman" w:hAnsi="Times New Roman" w:cs="Times New Roman"/>
                      <w:lang w:eastAsia="it-IT"/>
                    </w:rPr>
                    <w:t> </w:t>
                  </w:r>
                </w:p>
              </w:tc>
              <w:tc>
                <w:tcPr>
                  <w:tcW w:w="2641" w:type="dxa"/>
                  <w:shd w:val="clear" w:color="auto" w:fill="CCCCCC"/>
                  <w:hideMark/>
                </w:tcPr>
                <w:p w14:paraId="591C515C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WWW</w:t>
                  </w:r>
                </w:p>
              </w:tc>
              <w:tc>
                <w:tcPr>
                  <w:tcW w:w="1514" w:type="dxa"/>
                  <w:shd w:val="clear" w:color="auto" w:fill="CCCCCC"/>
                  <w:hideMark/>
                </w:tcPr>
                <w:p w14:paraId="2E6A1C1A" w14:textId="77777777" w:rsidR="004A64AD" w:rsidRPr="004A64AD" w:rsidRDefault="004A64AD" w:rsidP="004A64AD">
                  <w:pPr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lang w:eastAsia="it-IT"/>
                    </w:rPr>
                  </w:pPr>
                  <w:r w:rsidRPr="004A64AD">
                    <w:rPr>
                      <w:rFonts w:ascii="Verdana" w:eastAsia="Times New Roman" w:hAnsi="Verdana" w:cs="Times New Roman"/>
                      <w:lang w:eastAsia="it-IT"/>
                    </w:rPr>
                    <w:t>TCP</w:t>
                  </w:r>
                </w:p>
              </w:tc>
            </w:tr>
          </w:tbl>
          <w:p w14:paraId="4B7B41F3" w14:textId="663A4EC2" w:rsidR="004A64AD" w:rsidRPr="009A1F80" w:rsidRDefault="004A64AD">
            <w:pPr>
              <w:pStyle w:val="NormaleWeb"/>
              <w:rPr>
                <w:sz w:val="22"/>
                <w:szCs w:val="22"/>
              </w:rPr>
            </w:pPr>
          </w:p>
        </w:tc>
      </w:tr>
      <w:tr w:rsidR="00364332" w:rsidRPr="004A64AD" w14:paraId="79997CED" w14:textId="77777777" w:rsidTr="004A64AD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0D95B04A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lastRenderedPageBreak/>
              <w:t>Established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4298C3BA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(Optional) Si utilizza solo con il protocollo TCP: indica una “estabilished connection”. Il controllo viene effettuato solo se il datagramma ha settato il bit di ACK o RST, mentre non ci sono controlli sul pacchetto iniziale per stabilire la connessione.</w:t>
            </w:r>
          </w:p>
        </w:tc>
      </w:tr>
      <w:tr w:rsidR="00364332" w:rsidRPr="004A64AD" w14:paraId="480E60AC" w14:textId="77777777" w:rsidTr="004A64AD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105A7F72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Precedence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7AD7E8E4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(Optional) Indica un numero da 0 a 7, che specifica la precedenza del pacchetto rispetto a un altro (Queuing).</w:t>
            </w:r>
          </w:p>
        </w:tc>
      </w:tr>
      <w:tr w:rsidR="00364332" w14:paraId="6C6FCCDC" w14:textId="77777777" w:rsidTr="004A64AD">
        <w:trPr>
          <w:tblCellSpacing w:w="0" w:type="dxa"/>
          <w:jc w:val="center"/>
        </w:trPr>
        <w:tc>
          <w:tcPr>
            <w:tcW w:w="24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6A9F8B69" w14:textId="77777777" w:rsidR="00364332" w:rsidRPr="009A1F80" w:rsidRDefault="00364332">
            <w:pPr>
              <w:pStyle w:val="NormaleWeb"/>
              <w:rPr>
                <w:i/>
                <w:iCs/>
                <w:sz w:val="22"/>
                <w:szCs w:val="22"/>
              </w:rPr>
            </w:pPr>
            <w:r w:rsidRPr="009A1F80">
              <w:rPr>
                <w:rFonts w:ascii="Verdana" w:hAnsi="Verdana"/>
                <w:i/>
                <w:iCs/>
                <w:sz w:val="22"/>
                <w:szCs w:val="22"/>
              </w:rPr>
              <w:t>Log</w:t>
            </w:r>
          </w:p>
        </w:tc>
        <w:tc>
          <w:tcPr>
            <w:tcW w:w="7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pct10" w:color="auto" w:fill="auto"/>
            <w:hideMark/>
          </w:tcPr>
          <w:p w14:paraId="05B42EB0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(Optional) Attiva i messaggi di log. Questi comprendono l’indirizzo sorgente, il numero di pacchetti e l’esito del controllo (permit o deny). I log vengono generati a intervalli di 5 minuti.</w:t>
            </w:r>
          </w:p>
        </w:tc>
      </w:tr>
    </w:tbl>
    <w:p w14:paraId="1812F33C" w14:textId="1E8A99BA" w:rsidR="00364332" w:rsidRPr="009A1F80" w:rsidRDefault="009A1F80" w:rsidP="00364332">
      <w:pPr>
        <w:numPr>
          <w:ilvl w:val="0"/>
          <w:numId w:val="4"/>
        </w:numPr>
        <w:spacing w:before="100" w:beforeAutospacing="1" w:after="100" w:afterAutospacing="1" w:line="240" w:lineRule="auto"/>
        <w:rPr>
          <w:color w:val="000000"/>
        </w:rPr>
      </w:pPr>
      <w:r w:rsidRPr="009A1F80">
        <w:rPr>
          <w:rFonts w:ascii="Verdana" w:hAnsi="Verdana"/>
          <w:color w:val="000000"/>
        </w:rPr>
        <w:t xml:space="preserve">Sinstassi </w:t>
      </w:r>
      <w:r w:rsidRPr="009A1F80">
        <w:rPr>
          <w:rFonts w:ascii="Verdana" w:hAnsi="Verdana"/>
          <w:b/>
          <w:bCs/>
          <w:color w:val="000000"/>
        </w:rPr>
        <w:t>accesss-group</w:t>
      </w:r>
      <w:r w:rsidR="00364332" w:rsidRPr="009A1F80">
        <w:rPr>
          <w:rFonts w:ascii="Verdana" w:hAnsi="Verdana"/>
          <w:color w:val="000000"/>
        </w:rPr>
        <w:t>:</w:t>
      </w:r>
    </w:p>
    <w:p w14:paraId="2A09FA13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Fonts w:ascii="Verdana" w:hAnsi="Verdana"/>
          <w:color w:val="000000"/>
          <w:sz w:val="22"/>
          <w:szCs w:val="22"/>
          <w:lang w:val="en-GB"/>
        </w:rPr>
        <w:t>Router(config-if)# 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ip access-group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access-list number 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{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in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|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out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}</w:t>
      </w:r>
    </w:p>
    <w:tbl>
      <w:tblPr>
        <w:tblW w:w="49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0" w:type="dxa"/>
          <w:left w:w="40" w:type="dxa"/>
          <w:bottom w:w="40" w:type="dxa"/>
          <w:right w:w="40" w:type="dxa"/>
        </w:tblCellMar>
        <w:tblLook w:val="04A0" w:firstRow="1" w:lastRow="0" w:firstColumn="1" w:lastColumn="0" w:noHBand="0" w:noVBand="1"/>
      </w:tblPr>
      <w:tblGrid>
        <w:gridCol w:w="2057"/>
        <w:gridCol w:w="7469"/>
      </w:tblGrid>
      <w:tr w:rsidR="00364332" w:rsidRPr="009A1F80" w14:paraId="2B2F49D6" w14:textId="77777777" w:rsidTr="00364332">
        <w:trPr>
          <w:tblCellSpacing w:w="0" w:type="dxa"/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CB63FF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Parametri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C81736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b/>
                <w:bCs/>
                <w:sz w:val="22"/>
                <w:szCs w:val="22"/>
              </w:rPr>
              <w:t>Descrizione</w:t>
            </w:r>
          </w:p>
        </w:tc>
      </w:tr>
      <w:tr w:rsidR="00364332" w:rsidRPr="009A1F80" w14:paraId="2ED52ACA" w14:textId="77777777" w:rsidTr="00364332">
        <w:trPr>
          <w:tblCellSpacing w:w="0" w:type="dxa"/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0305AB4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Access-list-number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147B90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Indica il numero della ACL che deve essere legata all’interfaccia.</w:t>
            </w:r>
          </w:p>
        </w:tc>
      </w:tr>
      <w:tr w:rsidR="00364332" w:rsidRPr="009A1F80" w14:paraId="72834A43" w14:textId="77777777" w:rsidTr="00364332">
        <w:trPr>
          <w:tblCellSpacing w:w="0" w:type="dxa"/>
          <w:jc w:val="center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D75B4D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In|out</w:t>
            </w:r>
          </w:p>
        </w:tc>
        <w:tc>
          <w:tcPr>
            <w:tcW w:w="76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AD68398" w14:textId="77777777" w:rsidR="00364332" w:rsidRPr="009A1F80" w:rsidRDefault="00364332">
            <w:pPr>
              <w:pStyle w:val="NormaleWeb"/>
              <w:rPr>
                <w:sz w:val="22"/>
                <w:szCs w:val="22"/>
              </w:rPr>
            </w:pPr>
            <w:r w:rsidRPr="009A1F80">
              <w:rPr>
                <w:rFonts w:ascii="Verdana" w:hAnsi="Verdana"/>
                <w:sz w:val="22"/>
                <w:szCs w:val="22"/>
              </w:rPr>
              <w:t>Specifica se la ACL va applicata all’interfaccia in entrata o in uscita. Un’ACL in input fa sì che il router applichi prima l’ACL e poi effettui il routing, mentre in output prima il routing e poi l’ACL. Se non è specificato, per default è out.</w:t>
            </w:r>
          </w:p>
        </w:tc>
      </w:tr>
    </w:tbl>
    <w:p w14:paraId="31C4E9B2" w14:textId="77777777" w:rsidR="00364332" w:rsidRPr="009A1F80" w:rsidRDefault="00364332" w:rsidP="00364332">
      <w:pPr>
        <w:pStyle w:val="NormaleWeb"/>
        <w:rPr>
          <w:color w:val="000000"/>
          <w:sz w:val="22"/>
          <w:szCs w:val="22"/>
        </w:rPr>
      </w:pPr>
      <w:r w:rsidRPr="009A1F80">
        <w:rPr>
          <w:rFonts w:ascii="Verdana" w:hAnsi="Verdana"/>
          <w:color w:val="000000"/>
          <w:sz w:val="22"/>
          <w:szCs w:val="22"/>
          <w:u w:val="single"/>
        </w:rPr>
        <w:t>Nota</w:t>
      </w:r>
      <w:r w:rsidRPr="009A1F80">
        <w:rPr>
          <w:rFonts w:ascii="Verdana" w:hAnsi="Verdana"/>
          <w:color w:val="000000"/>
          <w:sz w:val="22"/>
          <w:szCs w:val="22"/>
        </w:rPr>
        <w:t>:    Per cancellare un ACL o rimuoverla da un’interfaccia del Router occorre utilizzare  rispettivamente i seguenti comandi:</w:t>
      </w:r>
    </w:p>
    <w:p w14:paraId="6A462728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Fonts w:ascii="Verdana" w:hAnsi="Verdana"/>
          <w:color w:val="000000"/>
          <w:sz w:val="22"/>
          <w:szCs w:val="22"/>
          <w:lang w:val="en-GB"/>
        </w:rPr>
        <w:t>Router(config)# 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no access-list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access-list number</w:t>
      </w:r>
    </w:p>
    <w:p w14:paraId="20590D0A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Fonts w:ascii="Verdana" w:hAnsi="Verdana"/>
          <w:color w:val="000000"/>
          <w:sz w:val="22"/>
          <w:szCs w:val="22"/>
          <w:lang w:val="en-GB"/>
        </w:rPr>
        <w:t>Router(config-if)# 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no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ip access-group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t> 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t>access-list number</w:t>
      </w:r>
    </w:p>
    <w:p w14:paraId="1355F481" w14:textId="77777777" w:rsidR="00364332" w:rsidRPr="009A1F80" w:rsidRDefault="00364332" w:rsidP="00364332">
      <w:pPr>
        <w:pStyle w:val="NormaleWeb"/>
        <w:rPr>
          <w:color w:val="000000"/>
          <w:sz w:val="22"/>
          <w:szCs w:val="22"/>
        </w:rPr>
      </w:pPr>
      <w:r w:rsidRPr="009A1F80">
        <w:rPr>
          <w:rFonts w:ascii="Verdana" w:hAnsi="Verdana"/>
          <w:color w:val="000000"/>
          <w:sz w:val="22"/>
          <w:szCs w:val="22"/>
        </w:rPr>
        <w:t>E’ consigliabile, prima di cancellare un’ACL, rimuoverla da tutte le interfacce.</w:t>
      </w:r>
    </w:p>
    <w:p w14:paraId="4677A851" w14:textId="77777777" w:rsidR="008A047D" w:rsidRDefault="008A047D" w:rsidP="00364332">
      <w:pPr>
        <w:pStyle w:val="NormaleWeb"/>
        <w:rPr>
          <w:rStyle w:val="Enfasigrassetto"/>
          <w:rFonts w:ascii="Verdana" w:hAnsi="Verdana"/>
          <w:i/>
          <w:iCs/>
          <w:color w:val="000000"/>
          <w:sz w:val="20"/>
          <w:szCs w:val="20"/>
        </w:rPr>
      </w:pPr>
    </w:p>
    <w:p w14:paraId="2D156378" w14:textId="77777777" w:rsidR="008A047D" w:rsidRDefault="008A047D" w:rsidP="00364332">
      <w:pPr>
        <w:pStyle w:val="NormaleWeb"/>
        <w:rPr>
          <w:rStyle w:val="Enfasigrassetto"/>
          <w:rFonts w:ascii="Verdana" w:hAnsi="Verdana"/>
          <w:i/>
          <w:iCs/>
          <w:color w:val="000000"/>
          <w:sz w:val="20"/>
          <w:szCs w:val="20"/>
        </w:rPr>
      </w:pPr>
    </w:p>
    <w:p w14:paraId="06B0FD69" w14:textId="77810E7A" w:rsidR="00364332" w:rsidRDefault="00364332" w:rsidP="00364332">
      <w:pPr>
        <w:pStyle w:val="NormaleWeb"/>
        <w:rPr>
          <w:color w:val="000000"/>
          <w:sz w:val="27"/>
          <w:szCs w:val="27"/>
        </w:rPr>
      </w:pPr>
      <w:r>
        <w:rPr>
          <w:rStyle w:val="Enfasigrassetto"/>
          <w:rFonts w:ascii="Verdana" w:hAnsi="Verdana"/>
          <w:i/>
          <w:iCs/>
          <w:color w:val="000000"/>
          <w:sz w:val="20"/>
          <w:szCs w:val="20"/>
        </w:rPr>
        <w:lastRenderedPageBreak/>
        <w:t>ESEMPI DI ACL ESTESE</w:t>
      </w:r>
    </w:p>
    <w:p w14:paraId="4EF652B3" w14:textId="4CF3FBE4" w:rsidR="00364332" w:rsidRDefault="00364332" w:rsidP="00364332">
      <w:pPr>
        <w:pStyle w:val="NormaleWeb"/>
        <w:jc w:val="center"/>
        <w:rPr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2B36EB64" wp14:editId="4E91DDBA">
            <wp:extent cx="3486150" cy="2197100"/>
            <wp:effectExtent l="0" t="0" r="0" b="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197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F87A6" w14:textId="77777777" w:rsidR="00364332" w:rsidRDefault="00364332" w:rsidP="00364332">
      <w:pPr>
        <w:pStyle w:val="NormaleWeb"/>
        <w:jc w:val="center"/>
        <w:rPr>
          <w:color w:val="000000"/>
          <w:sz w:val="27"/>
          <w:szCs w:val="27"/>
        </w:rPr>
      </w:pPr>
      <w:r>
        <w:rPr>
          <w:rStyle w:val="Enfasigrassetto"/>
          <w:rFonts w:ascii="Verdana" w:hAnsi="Verdana"/>
          <w:color w:val="000000"/>
          <w:sz w:val="20"/>
          <w:szCs w:val="20"/>
        </w:rPr>
        <w:t>Figura 1</w:t>
      </w:r>
    </w:p>
    <w:p w14:paraId="6693D759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b/>
          <w:bCs/>
          <w:color w:val="000000"/>
          <w:sz w:val="22"/>
          <w:szCs w:val="22"/>
          <w:u w:val="single"/>
        </w:rPr>
        <w:t>Esempio n. 1</w:t>
      </w:r>
      <w:r w:rsidRPr="008A047D">
        <w:rPr>
          <w:rFonts w:ascii="Verdana" w:hAnsi="Verdana"/>
          <w:color w:val="000000"/>
          <w:sz w:val="22"/>
          <w:szCs w:val="22"/>
          <w:u w:val="single"/>
        </w:rPr>
        <w:t>:</w:t>
      </w:r>
      <w:r w:rsidRPr="008A047D">
        <w:rPr>
          <w:rFonts w:ascii="Verdana" w:hAnsi="Verdana"/>
          <w:color w:val="000000"/>
          <w:sz w:val="22"/>
          <w:szCs w:val="22"/>
        </w:rPr>
        <w:t>  negare il traffico FTP da una determinate rete o sottorete</w:t>
      </w:r>
    </w:p>
    <w:p w14:paraId="50B96EB0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Questo esempio dimostra come bloccare esclusivamente il traffico FTP.</w:t>
      </w:r>
    </w:p>
    <w:p w14:paraId="74D82B5A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access-list 101 deny tcp 172.16.4.0 0.0.0.255 172.16.3.0 0.0.0.255 eq 21</w:t>
      </w:r>
      <w:r w:rsidRPr="00977773">
        <w:rPr>
          <w:rFonts w:ascii="Verdana" w:hAnsi="Verdana"/>
          <w:b/>
          <w:bCs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access-list 101 permit ip 172.16.4.0 0.0.0.255 any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br/>
        <w:t>(access-list 101 deny any any – implicito, non visibile nella lista)</w:t>
      </w:r>
    </w:p>
    <w:p w14:paraId="24041E99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interface ethernet 0</w:t>
      </w:r>
      <w:r w:rsidRPr="00977773">
        <w:rPr>
          <w:rFonts w:ascii="Verdana" w:hAnsi="Verdana"/>
          <w:b/>
          <w:bCs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ip access-group 101</w:t>
      </w:r>
    </w:p>
    <w:p w14:paraId="4D1693A5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Style w:val="Enfasigrassetto"/>
          <w:rFonts w:ascii="Verdana" w:hAnsi="Verdana"/>
          <w:color w:val="000000"/>
          <w:sz w:val="22"/>
          <w:szCs w:val="22"/>
          <w:u w:val="single"/>
        </w:rPr>
        <w:t>Esempio n. 2</w:t>
      </w:r>
      <w:r w:rsidRPr="008A047D">
        <w:rPr>
          <w:rFonts w:ascii="Verdana" w:hAnsi="Verdana"/>
          <w:color w:val="000000"/>
          <w:sz w:val="22"/>
          <w:szCs w:val="22"/>
        </w:rPr>
        <w:t>: permettere esclusivamente l’invio di E-mail</w:t>
      </w:r>
    </w:p>
    <w:p w14:paraId="762B0664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In questo esempio viene bloccato sull’interfaccia E0 tutto il traffico a esclusione della posta elettronica.</w:t>
      </w:r>
    </w:p>
    <w:p w14:paraId="6BA12848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access-list 102 permit tcp 172.16.3.0 0.0.0.255 any eq 25 (o eq smtp)</w:t>
      </w:r>
      <w:r w:rsidRPr="00977773">
        <w:rPr>
          <w:rFonts w:ascii="Verdana" w:hAnsi="Verdana"/>
          <w:color w:val="000000"/>
          <w:sz w:val="22"/>
          <w:szCs w:val="22"/>
          <w:lang w:val="en-GB"/>
        </w:rPr>
        <w:br/>
        <w:t>(access-list 102 deny any any– implicito, non visibile nella lista)</w:t>
      </w:r>
    </w:p>
    <w:p w14:paraId="20933909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interface ethernet 0</w:t>
      </w:r>
      <w:r w:rsidRPr="00977773">
        <w:rPr>
          <w:rFonts w:ascii="Verdana" w:hAnsi="Verdana"/>
          <w:b/>
          <w:bCs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b/>
          <w:bCs/>
          <w:color w:val="000000"/>
          <w:sz w:val="22"/>
          <w:szCs w:val="22"/>
          <w:lang w:val="en-GB"/>
        </w:rPr>
        <w:t>ip access-group 102 out</w:t>
      </w:r>
    </w:p>
    <w:p w14:paraId="4AFFD0E1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color w:val="000000"/>
          <w:sz w:val="22"/>
          <w:szCs w:val="22"/>
          <w:lang w:val="en-GB"/>
        </w:rPr>
        <w:t> </w:t>
      </w:r>
    </w:p>
    <w:p w14:paraId="52FD33EF" w14:textId="77777777" w:rsidR="00364332" w:rsidRPr="00977773" w:rsidRDefault="00364332" w:rsidP="00364332">
      <w:pPr>
        <w:pStyle w:val="NormaleWeb"/>
        <w:jc w:val="center"/>
        <w:rPr>
          <w:color w:val="000000"/>
          <w:sz w:val="22"/>
          <w:szCs w:val="22"/>
          <w:lang w:val="en-GB"/>
        </w:rPr>
      </w:pPr>
      <w:r w:rsidRPr="00977773">
        <w:rPr>
          <w:color w:val="000000"/>
          <w:sz w:val="22"/>
          <w:szCs w:val="22"/>
          <w:lang w:val="en-GB"/>
        </w:rPr>
        <w:t> </w:t>
      </w:r>
    </w:p>
    <w:p w14:paraId="1488DEBE" w14:textId="77777777" w:rsidR="008A047D" w:rsidRPr="00977773" w:rsidRDefault="008A047D">
      <w:pPr>
        <w:rPr>
          <w:rStyle w:val="Enfasigrassetto"/>
          <w:rFonts w:ascii="Verdana" w:eastAsia="Times New Roman" w:hAnsi="Verdana" w:cs="Times New Roman"/>
          <w:i/>
          <w:iCs/>
          <w:color w:val="000000"/>
          <w:lang w:val="en-GB" w:eastAsia="it-IT"/>
        </w:rPr>
      </w:pPr>
      <w:r w:rsidRPr="00977773">
        <w:rPr>
          <w:rStyle w:val="Enfasigrassetto"/>
          <w:rFonts w:ascii="Verdana" w:hAnsi="Verdana"/>
          <w:i/>
          <w:iCs/>
          <w:color w:val="000000"/>
          <w:lang w:val="en-GB"/>
        </w:rPr>
        <w:br w:type="page"/>
      </w:r>
    </w:p>
    <w:p w14:paraId="56BE3CC0" w14:textId="2895C3E5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Style w:val="Enfasigrassetto"/>
          <w:rFonts w:ascii="Verdana" w:hAnsi="Verdana"/>
          <w:i/>
          <w:iCs/>
          <w:color w:val="000000"/>
          <w:sz w:val="22"/>
          <w:szCs w:val="22"/>
        </w:rPr>
        <w:lastRenderedPageBreak/>
        <w:t>ESEMPIO</w:t>
      </w:r>
    </w:p>
    <w:p w14:paraId="5B2D854A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Si vuole negare all'host B l'accesso al Server FTP e allo stesso tempo negare all'host C qualsiasi accesso alla rete 172.16.3.0.</w:t>
      </w:r>
    </w:p>
    <w:p w14:paraId="7C5F452A" w14:textId="6E2648F2" w:rsidR="00364332" w:rsidRDefault="00364332" w:rsidP="00364332">
      <w:pPr>
        <w:pStyle w:val="NormaleWeb"/>
        <w:jc w:val="center"/>
        <w:rPr>
          <w:color w:val="000000"/>
          <w:sz w:val="27"/>
          <w:szCs w:val="27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74F11253" wp14:editId="0C929336">
            <wp:extent cx="4286250" cy="2133600"/>
            <wp:effectExtent l="0" t="0" r="0" b="0"/>
            <wp:docPr id="5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ED61ED" w14:textId="77777777" w:rsidR="00364332" w:rsidRPr="00977773" w:rsidRDefault="00364332" w:rsidP="00364332">
      <w:pPr>
        <w:pStyle w:val="NormaleWeb"/>
        <w:jc w:val="center"/>
        <w:rPr>
          <w:color w:val="000000"/>
          <w:sz w:val="27"/>
          <w:szCs w:val="27"/>
          <w:lang w:val="en-GB"/>
        </w:rPr>
      </w:pPr>
      <w:r w:rsidRPr="00977773">
        <w:rPr>
          <w:rStyle w:val="Enfasigrassetto"/>
          <w:rFonts w:ascii="Verdana" w:hAnsi="Verdana"/>
          <w:color w:val="000000"/>
          <w:sz w:val="20"/>
          <w:szCs w:val="20"/>
          <w:lang w:val="en-GB"/>
        </w:rPr>
        <w:t>Figura 2</w:t>
      </w:r>
    </w:p>
    <w:p w14:paraId="46D2C319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Fonts w:ascii="Verdana" w:hAnsi="Verdana"/>
          <w:b/>
          <w:bCs/>
          <w:color w:val="000000"/>
          <w:sz w:val="22"/>
          <w:szCs w:val="22"/>
          <w:lang w:val="en-GB"/>
        </w:rPr>
        <w:t>Sul Router A:</w:t>
      </w:r>
    </w:p>
    <w:p w14:paraId="1E93759E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access-list 1 deny host 172.16.4.12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access-list 1 permit any</w:t>
      </w:r>
    </w:p>
    <w:p w14:paraId="1A13F895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interface ethernet 1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ip access-group 1</w:t>
      </w:r>
    </w:p>
    <w:p w14:paraId="0B3418DD" w14:textId="53C88058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access-list 101 deny tcp host 172.16.4.1</w:t>
      </w:r>
      <w:r w:rsid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 xml:space="preserve"> </w:t>
      </w: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172.16.3.0 0.0.0.255 eq ftp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access-list 101 permit ip 172.16.4.0 0.0.0.255 any</w:t>
      </w:r>
    </w:p>
    <w:p w14:paraId="68AA9A9E" w14:textId="77777777" w:rsidR="00364332" w:rsidRPr="00977773" w:rsidRDefault="00364332" w:rsidP="00364332">
      <w:pPr>
        <w:pStyle w:val="NormaleWeb"/>
        <w:rPr>
          <w:color w:val="000000"/>
          <w:sz w:val="22"/>
          <w:szCs w:val="22"/>
          <w:lang w:val="en-GB"/>
        </w:rPr>
      </w:pP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interface ethernet 0</w:t>
      </w:r>
      <w:r w:rsidRPr="00977773">
        <w:rPr>
          <w:rFonts w:ascii="Verdana" w:hAnsi="Verdana"/>
          <w:i/>
          <w:iCs/>
          <w:color w:val="000000"/>
          <w:sz w:val="22"/>
          <w:szCs w:val="22"/>
          <w:lang w:val="en-GB"/>
        </w:rPr>
        <w:br/>
      </w:r>
      <w:r w:rsidRPr="00977773">
        <w:rPr>
          <w:rStyle w:val="Enfasicorsivo"/>
          <w:rFonts w:ascii="Verdana" w:hAnsi="Verdana"/>
          <w:color w:val="000000"/>
          <w:sz w:val="22"/>
          <w:szCs w:val="22"/>
          <w:lang w:val="en-GB"/>
        </w:rPr>
        <w:t>ip access-group 101</w:t>
      </w:r>
    </w:p>
    <w:p w14:paraId="5D90BA57" w14:textId="77777777" w:rsidR="00364332" w:rsidRPr="00977773" w:rsidRDefault="00364332" w:rsidP="00364332">
      <w:pPr>
        <w:pStyle w:val="NormaleWeb"/>
        <w:jc w:val="center"/>
        <w:rPr>
          <w:rFonts w:ascii="Verdana" w:hAnsi="Verdana"/>
          <w:b/>
          <w:bCs/>
          <w:color w:val="000000"/>
          <w:sz w:val="20"/>
          <w:szCs w:val="20"/>
          <w:u w:val="single"/>
          <w:lang w:val="en-GB"/>
        </w:rPr>
      </w:pPr>
    </w:p>
    <w:p w14:paraId="286645C2" w14:textId="463832FC" w:rsidR="00364332" w:rsidRPr="00977773" w:rsidRDefault="00364332" w:rsidP="00364332">
      <w:pPr>
        <w:pStyle w:val="NormaleWeb"/>
        <w:rPr>
          <w:color w:val="000000"/>
          <w:sz w:val="27"/>
          <w:szCs w:val="27"/>
          <w:lang w:val="en-GB"/>
        </w:rPr>
      </w:pPr>
    </w:p>
    <w:p w14:paraId="768EDB12" w14:textId="77777777" w:rsidR="00364332" w:rsidRDefault="00364332" w:rsidP="009A1F80">
      <w:pPr>
        <w:pStyle w:val="Titolo"/>
        <w:rPr>
          <w:sz w:val="27"/>
          <w:szCs w:val="27"/>
        </w:rPr>
      </w:pPr>
      <w:r>
        <w:t>Verificare le ACL</w:t>
      </w:r>
    </w:p>
    <w:p w14:paraId="61773933" w14:textId="77777777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Per visualizzare le informazioni sulle ACL si possono utilizzare i seguenti comandi:</w:t>
      </w:r>
    </w:p>
    <w:p w14:paraId="36F9C2CF" w14:textId="77777777" w:rsid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Router&gt; </w:t>
      </w:r>
      <w:r w:rsidRPr="008A047D">
        <w:rPr>
          <w:rFonts w:ascii="Verdana" w:hAnsi="Verdana"/>
          <w:b/>
          <w:bCs/>
          <w:color w:val="000000"/>
          <w:sz w:val="22"/>
          <w:szCs w:val="22"/>
        </w:rPr>
        <w:t>show</w:t>
      </w:r>
      <w:r w:rsidRPr="008A047D">
        <w:rPr>
          <w:rFonts w:ascii="Verdana" w:hAnsi="Verdana"/>
          <w:color w:val="000000"/>
          <w:sz w:val="22"/>
          <w:szCs w:val="22"/>
        </w:rPr>
        <w:t> </w:t>
      </w:r>
      <w:r w:rsidRPr="008A047D">
        <w:rPr>
          <w:rFonts w:ascii="Verdana" w:hAnsi="Verdana"/>
          <w:b/>
          <w:bCs/>
          <w:color w:val="000000"/>
          <w:sz w:val="22"/>
          <w:szCs w:val="22"/>
        </w:rPr>
        <w:t>access-list </w:t>
      </w:r>
      <w:r w:rsidRPr="008A047D">
        <w:rPr>
          <w:rFonts w:ascii="Verdana" w:hAnsi="Verdana"/>
          <w:color w:val="000000"/>
          <w:sz w:val="22"/>
          <w:szCs w:val="22"/>
        </w:rPr>
        <w:t>[</w:t>
      </w:r>
      <w:r w:rsidRPr="008A047D">
        <w:rPr>
          <w:rFonts w:ascii="Verdana" w:hAnsi="Verdana"/>
          <w:i/>
          <w:iCs/>
          <w:color w:val="000000"/>
          <w:sz w:val="22"/>
          <w:szCs w:val="22"/>
        </w:rPr>
        <w:t>access-list number</w:t>
      </w:r>
      <w:r w:rsidRPr="008A047D">
        <w:rPr>
          <w:rFonts w:ascii="Verdana" w:hAnsi="Verdana"/>
          <w:color w:val="000000"/>
          <w:sz w:val="22"/>
          <w:szCs w:val="22"/>
        </w:rPr>
        <w:t>]: mostra il contenuto di tutte le ACL caricate sul router (utilizzando l’opzione </w:t>
      </w:r>
      <w:r w:rsidRPr="008A047D">
        <w:rPr>
          <w:rFonts w:ascii="Verdana" w:hAnsi="Verdana"/>
          <w:i/>
          <w:iCs/>
          <w:color w:val="000000"/>
          <w:sz w:val="22"/>
          <w:szCs w:val="22"/>
        </w:rPr>
        <w:t>access-list number</w:t>
      </w:r>
      <w:r w:rsidRPr="008A047D">
        <w:rPr>
          <w:rFonts w:ascii="Verdana" w:hAnsi="Verdana"/>
          <w:color w:val="000000"/>
          <w:sz w:val="22"/>
          <w:szCs w:val="22"/>
        </w:rPr>
        <w:t> vengono elencate solo le condizioni di una determinata ACL);</w:t>
      </w:r>
    </w:p>
    <w:p w14:paraId="0F6A2964" w14:textId="41961D95" w:rsidR="00364332" w:rsidRPr="008A047D" w:rsidRDefault="00364332" w:rsidP="00364332">
      <w:pPr>
        <w:pStyle w:val="NormaleWeb"/>
        <w:rPr>
          <w:color w:val="000000"/>
          <w:sz w:val="22"/>
          <w:szCs w:val="22"/>
        </w:rPr>
      </w:pPr>
      <w:r w:rsidRPr="008A047D">
        <w:rPr>
          <w:rFonts w:ascii="Verdana" w:hAnsi="Verdana"/>
          <w:color w:val="000000"/>
          <w:sz w:val="22"/>
          <w:szCs w:val="22"/>
        </w:rPr>
        <w:t>Router&gt; </w:t>
      </w:r>
      <w:r w:rsidRPr="008A047D">
        <w:rPr>
          <w:rFonts w:ascii="Verdana" w:hAnsi="Verdana"/>
          <w:b/>
          <w:bCs/>
          <w:color w:val="000000"/>
          <w:sz w:val="22"/>
          <w:szCs w:val="22"/>
        </w:rPr>
        <w:t>show</w:t>
      </w:r>
      <w:r w:rsidRPr="008A047D">
        <w:rPr>
          <w:rFonts w:ascii="Verdana" w:hAnsi="Verdana"/>
          <w:color w:val="000000"/>
          <w:sz w:val="22"/>
          <w:szCs w:val="22"/>
        </w:rPr>
        <w:t> </w:t>
      </w:r>
      <w:r w:rsidRPr="008A047D">
        <w:rPr>
          <w:rFonts w:ascii="Verdana" w:hAnsi="Verdana"/>
          <w:b/>
          <w:bCs/>
          <w:color w:val="000000"/>
          <w:sz w:val="22"/>
          <w:szCs w:val="22"/>
        </w:rPr>
        <w:t>ip interface</w:t>
      </w:r>
      <w:r w:rsidRPr="008A047D">
        <w:rPr>
          <w:rFonts w:ascii="Verdana" w:hAnsi="Verdana"/>
          <w:color w:val="000000"/>
          <w:sz w:val="22"/>
          <w:szCs w:val="22"/>
        </w:rPr>
        <w:t> [</w:t>
      </w:r>
      <w:r w:rsidRPr="008A047D">
        <w:rPr>
          <w:rFonts w:ascii="Verdana" w:hAnsi="Verdana"/>
          <w:i/>
          <w:iCs/>
          <w:color w:val="000000"/>
          <w:sz w:val="22"/>
          <w:szCs w:val="22"/>
        </w:rPr>
        <w:t>interface-type number</w:t>
      </w:r>
      <w:r w:rsidRPr="008A047D">
        <w:rPr>
          <w:rFonts w:ascii="Verdana" w:hAnsi="Verdana"/>
          <w:color w:val="000000"/>
          <w:sz w:val="22"/>
          <w:szCs w:val="22"/>
        </w:rPr>
        <w:t>] : mostra le informazioni sulle interfacce IP e quindi anche la presenza di un’eventuale ACL collegata all’interfaccia (le opzioni </w:t>
      </w:r>
      <w:r w:rsidRPr="008A047D">
        <w:rPr>
          <w:rFonts w:ascii="Verdana" w:hAnsi="Verdana"/>
          <w:i/>
          <w:iCs/>
          <w:color w:val="000000"/>
          <w:sz w:val="22"/>
          <w:szCs w:val="22"/>
        </w:rPr>
        <w:t>interface-type</w:t>
      </w:r>
      <w:r w:rsidRPr="008A047D">
        <w:rPr>
          <w:rFonts w:ascii="Verdana" w:hAnsi="Verdana"/>
          <w:color w:val="000000"/>
          <w:sz w:val="22"/>
          <w:szCs w:val="22"/>
        </w:rPr>
        <w:t> e </w:t>
      </w:r>
      <w:r w:rsidRPr="008A047D">
        <w:rPr>
          <w:rFonts w:ascii="Verdana" w:hAnsi="Verdana"/>
          <w:i/>
          <w:iCs/>
          <w:color w:val="000000"/>
          <w:sz w:val="22"/>
          <w:szCs w:val="22"/>
        </w:rPr>
        <w:t>number</w:t>
      </w:r>
      <w:r w:rsidRPr="008A047D">
        <w:rPr>
          <w:rFonts w:ascii="Verdana" w:hAnsi="Verdana"/>
          <w:color w:val="000000"/>
          <w:sz w:val="22"/>
          <w:szCs w:val="22"/>
        </w:rPr>
        <w:t> permettono di indicare una determinata interfaccia).</w:t>
      </w:r>
    </w:p>
    <w:sectPr w:rsidR="00364332" w:rsidRPr="008A047D">
      <w:headerReference w:type="default" r:id="rId11"/>
      <w:footerReference w:type="defaul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0B468" w14:textId="77777777" w:rsidR="00CA2F4B" w:rsidRDefault="00CA2F4B" w:rsidP="00925090">
      <w:pPr>
        <w:spacing w:after="0" w:line="240" w:lineRule="auto"/>
      </w:pPr>
      <w:r>
        <w:separator/>
      </w:r>
    </w:p>
  </w:endnote>
  <w:endnote w:type="continuationSeparator" w:id="0">
    <w:p w14:paraId="68C73274" w14:textId="77777777" w:rsidR="00CA2F4B" w:rsidRDefault="00CA2F4B" w:rsidP="009250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2021261"/>
      <w:docPartObj>
        <w:docPartGallery w:val="Page Numbers (Bottom of Page)"/>
        <w:docPartUnique/>
      </w:docPartObj>
    </w:sdtPr>
    <w:sdtContent>
      <w:p w14:paraId="64B9FD1B" w14:textId="1D4AEEA2" w:rsidR="00925090" w:rsidRDefault="00925090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3D72976" w14:textId="77777777" w:rsidR="00925090" w:rsidRDefault="0092509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E08D" w14:textId="77777777" w:rsidR="00CA2F4B" w:rsidRDefault="00CA2F4B" w:rsidP="00925090">
      <w:pPr>
        <w:spacing w:after="0" w:line="240" w:lineRule="auto"/>
      </w:pPr>
      <w:r>
        <w:separator/>
      </w:r>
    </w:p>
  </w:footnote>
  <w:footnote w:type="continuationSeparator" w:id="0">
    <w:p w14:paraId="4BB14141" w14:textId="77777777" w:rsidR="00CA2F4B" w:rsidRDefault="00CA2F4B" w:rsidP="009250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AC917" w14:textId="7DAD593E" w:rsidR="00925090" w:rsidRDefault="00925090">
    <w:pPr>
      <w:pStyle w:val="Intestazione"/>
    </w:pPr>
    <w:r>
      <w:t>Cisco ACL</w:t>
    </w:r>
    <w:r>
      <w:tab/>
    </w:r>
    <w:r>
      <w:tab/>
      <w:t>Mario Venegoni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173AE9"/>
    <w:multiLevelType w:val="multilevel"/>
    <w:tmpl w:val="79CE5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E2E03"/>
    <w:multiLevelType w:val="multilevel"/>
    <w:tmpl w:val="C02AC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2613A6"/>
    <w:multiLevelType w:val="multilevel"/>
    <w:tmpl w:val="FDA8B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C22551"/>
    <w:multiLevelType w:val="hybridMultilevel"/>
    <w:tmpl w:val="E7A410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D31FED"/>
    <w:multiLevelType w:val="multilevel"/>
    <w:tmpl w:val="19C2A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7D56756"/>
    <w:multiLevelType w:val="multilevel"/>
    <w:tmpl w:val="3B7432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16342860">
    <w:abstractNumId w:val="0"/>
  </w:num>
  <w:num w:numId="2" w16cid:durableId="721826421">
    <w:abstractNumId w:val="2"/>
  </w:num>
  <w:num w:numId="3" w16cid:durableId="1134057583">
    <w:abstractNumId w:val="1"/>
  </w:num>
  <w:num w:numId="4" w16cid:durableId="732893390">
    <w:abstractNumId w:val="4"/>
    <w:lvlOverride w:ilvl="0">
      <w:startOverride w:val="2"/>
    </w:lvlOverride>
  </w:num>
  <w:num w:numId="5" w16cid:durableId="1639647196">
    <w:abstractNumId w:val="5"/>
  </w:num>
  <w:num w:numId="6" w16cid:durableId="7138489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768"/>
    <w:rsid w:val="001A6036"/>
    <w:rsid w:val="00364332"/>
    <w:rsid w:val="00484FB6"/>
    <w:rsid w:val="004A64AD"/>
    <w:rsid w:val="004E60E4"/>
    <w:rsid w:val="005D6574"/>
    <w:rsid w:val="008A047D"/>
    <w:rsid w:val="00907768"/>
    <w:rsid w:val="00922563"/>
    <w:rsid w:val="00925090"/>
    <w:rsid w:val="00977773"/>
    <w:rsid w:val="009A1F80"/>
    <w:rsid w:val="00CA2F4B"/>
    <w:rsid w:val="00F0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B1FE2"/>
  <w15:chartTrackingRefBased/>
  <w15:docId w15:val="{714EAC3F-170E-4104-924C-8C733B243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6CFD"/>
  </w:style>
  <w:style w:type="paragraph" w:styleId="Titolo1">
    <w:name w:val="heading 1"/>
    <w:basedOn w:val="Normale"/>
    <w:link w:val="Titolo1Carattere"/>
    <w:uiPriority w:val="9"/>
    <w:qFormat/>
    <w:rsid w:val="0090776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9A1F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907768"/>
    <w:rPr>
      <w:rFonts w:ascii="Times New Roman" w:eastAsia="Times New Roman" w:hAnsi="Times New Roman" w:cs="Times New Roman"/>
      <w:b/>
      <w:bCs/>
      <w:kern w:val="36"/>
      <w:sz w:val="48"/>
      <w:szCs w:val="48"/>
      <w:lang w:eastAsia="it-IT"/>
    </w:rPr>
  </w:style>
  <w:style w:type="character" w:styleId="Enfasicorsivo">
    <w:name w:val="Emphasis"/>
    <w:basedOn w:val="Carpredefinitoparagrafo"/>
    <w:uiPriority w:val="20"/>
    <w:qFormat/>
    <w:rsid w:val="00907768"/>
    <w:rPr>
      <w:i/>
      <w:iCs/>
    </w:rPr>
  </w:style>
  <w:style w:type="paragraph" w:styleId="NormaleWeb">
    <w:name w:val="Normal (Web)"/>
    <w:basedOn w:val="Normale"/>
    <w:uiPriority w:val="99"/>
    <w:semiHidden/>
    <w:unhideWhenUsed/>
    <w:rsid w:val="009077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907768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907768"/>
    <w:rPr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9A1F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">
    <w:name w:val="Title"/>
    <w:basedOn w:val="Normale"/>
    <w:next w:val="Normale"/>
    <w:link w:val="TitoloCarattere"/>
    <w:uiPriority w:val="10"/>
    <w:qFormat/>
    <w:rsid w:val="009A1F8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9A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agrafoelenco">
    <w:name w:val="List Paragraph"/>
    <w:basedOn w:val="Normale"/>
    <w:uiPriority w:val="34"/>
    <w:qFormat/>
    <w:rsid w:val="009A1F80"/>
    <w:pPr>
      <w:ind w:left="720"/>
      <w:contextualSpacing/>
    </w:pPr>
  </w:style>
  <w:style w:type="table" w:styleId="Tabellasemplice-1">
    <w:name w:val="Plain Table 1"/>
    <w:basedOn w:val="Tabellanormale"/>
    <w:uiPriority w:val="41"/>
    <w:rsid w:val="009A1F8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Intestazione">
    <w:name w:val="header"/>
    <w:basedOn w:val="Normale"/>
    <w:link w:val="IntestazioneCarattere"/>
    <w:uiPriority w:val="99"/>
    <w:unhideWhenUsed/>
    <w:rsid w:val="00925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25090"/>
  </w:style>
  <w:style w:type="paragraph" w:styleId="Pidipagina">
    <w:name w:val="footer"/>
    <w:basedOn w:val="Normale"/>
    <w:link w:val="PidipaginaCarattere"/>
    <w:uiPriority w:val="99"/>
    <w:unhideWhenUsed/>
    <w:rsid w:val="0092509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50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1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22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gif"/><Relationship Id="rId4" Type="http://schemas.openxmlformats.org/officeDocument/2006/relationships/webSettings" Target="webSettings.xml"/><Relationship Id="rId9" Type="http://schemas.openxmlformats.org/officeDocument/2006/relationships/image" Target="media/image3.gi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1145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Venegoni</dc:creator>
  <cp:keywords/>
  <dc:description/>
  <cp:lastModifiedBy>dad</cp:lastModifiedBy>
  <cp:revision>5</cp:revision>
  <dcterms:created xsi:type="dcterms:W3CDTF">2020-12-29T09:41:00Z</dcterms:created>
  <dcterms:modified xsi:type="dcterms:W3CDTF">2025-03-18T07:55:00Z</dcterms:modified>
</cp:coreProperties>
</file>