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4C316" w14:textId="642EEDE5" w:rsidR="00A97F4A" w:rsidRPr="00FD16E9" w:rsidRDefault="00FD16E9" w:rsidP="00FD16E9">
      <w:pPr>
        <w:pStyle w:val="Titolo1"/>
        <w:rPr>
          <w:b/>
          <w:bCs/>
        </w:rPr>
      </w:pPr>
      <w:r w:rsidRPr="00FD16E9">
        <w:rPr>
          <w:b/>
          <w:bCs/>
        </w:rPr>
        <w:t>Impostazioni relative alla sicurezza</w:t>
      </w:r>
    </w:p>
    <w:p w14:paraId="77696226" w14:textId="6E07BD56" w:rsidR="00FD16E9" w:rsidRDefault="00FD16E9">
      <w:r>
        <w:t>I comandi descritti in seguito vengono indicati da Cisco come necessari alla sicurezza. Negli esami CCNA sono ritenuti obbligatori e la loro mancanza viene penalizzata nel punteggio.</w:t>
      </w:r>
    </w:p>
    <w:p w14:paraId="39F77837" w14:textId="65CBA614" w:rsidR="00FD16E9" w:rsidRDefault="00FD16E9"/>
    <w:p w14:paraId="50AF2DC6" w14:textId="38E1D14C" w:rsidR="00FD16E9" w:rsidRPr="005068E2" w:rsidRDefault="00FD16E9">
      <w:pPr>
        <w:rPr>
          <w:b/>
          <w:bCs/>
        </w:rPr>
      </w:pPr>
      <w:r w:rsidRPr="005068E2">
        <w:rPr>
          <w:b/>
          <w:bCs/>
        </w:rPr>
        <w:t>Nome dispositivo</w:t>
      </w:r>
    </w:p>
    <w:p w14:paraId="5935CABC" w14:textId="77777777" w:rsidR="00FD16E9" w:rsidRPr="001F6438" w:rsidRDefault="00FD16E9" w:rsidP="00FD16E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1F6438">
        <w:rPr>
          <w:rFonts w:ascii="Courier New" w:eastAsia="Times New Roman" w:hAnsi="Courier New" w:cs="Courier New"/>
          <w:sz w:val="20"/>
          <w:szCs w:val="20"/>
          <w:lang w:val="en-GB" w:eastAsia="it-IT"/>
        </w:rPr>
        <w:t>Router(config)#hostname R1</w:t>
      </w:r>
    </w:p>
    <w:p w14:paraId="4A271AA3" w14:textId="3D87EEC7" w:rsidR="00FD16E9" w:rsidRDefault="00FD16E9">
      <w:pPr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1F6438">
        <w:rPr>
          <w:rFonts w:ascii="Courier New" w:eastAsia="Times New Roman" w:hAnsi="Courier New" w:cs="Courier New"/>
          <w:sz w:val="20"/>
          <w:szCs w:val="20"/>
          <w:lang w:val="en-GB" w:eastAsia="it-IT"/>
        </w:rPr>
        <w:t>R1(config)#</w:t>
      </w:r>
    </w:p>
    <w:p w14:paraId="22E0116D" w14:textId="691C1E21" w:rsidR="00FD16E9" w:rsidRDefault="00FD16E9">
      <w:pPr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</w:p>
    <w:p w14:paraId="76BCD8F0" w14:textId="695E9B33" w:rsidR="00FD16E9" w:rsidRPr="005068E2" w:rsidRDefault="00FD16E9">
      <w:pPr>
        <w:rPr>
          <w:b/>
          <w:bCs/>
        </w:rPr>
      </w:pPr>
      <w:r w:rsidRPr="005068E2">
        <w:rPr>
          <w:b/>
          <w:bCs/>
        </w:rPr>
        <w:t>Assegnazione frase accesso (</w:t>
      </w:r>
      <w:proofErr w:type="spellStart"/>
      <w:r w:rsidRPr="005068E2">
        <w:rPr>
          <w:b/>
          <w:bCs/>
        </w:rPr>
        <w:t>message</w:t>
      </w:r>
      <w:proofErr w:type="spellEnd"/>
      <w:r w:rsidRPr="005068E2">
        <w:rPr>
          <w:b/>
          <w:bCs/>
        </w:rPr>
        <w:t xml:space="preserve"> of the day)</w:t>
      </w:r>
    </w:p>
    <w:p w14:paraId="6D74E318" w14:textId="1D517E8D" w:rsidR="00FD16E9" w:rsidRPr="00FD16E9" w:rsidRDefault="00FD16E9">
      <w:pPr>
        <w:rPr>
          <w:i/>
          <w:iCs/>
        </w:rPr>
      </w:pPr>
      <w:r w:rsidRPr="00FD16E9">
        <w:rPr>
          <w:i/>
          <w:iCs/>
        </w:rPr>
        <w:t>Permette di definire un messaggio che sarà visualizzato nel momento dell’accesso al dispositivo</w:t>
      </w:r>
      <w:r w:rsidR="005068E2">
        <w:rPr>
          <w:i/>
          <w:iCs/>
        </w:rPr>
        <w:t>. Il messaggio può essere racchiuso tra qualsiasi carattere.</w:t>
      </w:r>
    </w:p>
    <w:p w14:paraId="6ED128EE" w14:textId="77777777" w:rsidR="00FD16E9" w:rsidRPr="001F6438" w:rsidRDefault="00FD16E9" w:rsidP="00FD16E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1F6438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R1(config)#banner </w:t>
      </w:r>
      <w:proofErr w:type="spellStart"/>
      <w:r w:rsidRPr="001F6438">
        <w:rPr>
          <w:rFonts w:ascii="Courier New" w:eastAsia="Times New Roman" w:hAnsi="Courier New" w:cs="Courier New"/>
          <w:sz w:val="20"/>
          <w:szCs w:val="20"/>
          <w:lang w:val="en-GB" w:eastAsia="it-IT"/>
        </w:rPr>
        <w:t>motd</w:t>
      </w:r>
      <w:proofErr w:type="spellEnd"/>
      <w:r w:rsidRPr="001F6438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#Accesso al router R1#</w:t>
      </w:r>
    </w:p>
    <w:p w14:paraId="430A35F4" w14:textId="30AF33CD" w:rsidR="00FD16E9" w:rsidRDefault="00FD16E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16E9" w14:paraId="566F930A" w14:textId="77777777" w:rsidTr="00FD16E9">
        <w:tc>
          <w:tcPr>
            <w:tcW w:w="9628" w:type="dxa"/>
          </w:tcPr>
          <w:p w14:paraId="50B14C43" w14:textId="77777777" w:rsidR="00FD16E9" w:rsidRPr="00FD16E9" w:rsidRDefault="00FD16E9" w:rsidP="00FD16E9">
            <w:pP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D16E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Accesso al router R1</w:t>
            </w:r>
          </w:p>
          <w:p w14:paraId="3CC78EDE" w14:textId="77777777" w:rsidR="00FD16E9" w:rsidRPr="00FD16E9" w:rsidRDefault="00FD16E9" w:rsidP="00FD16E9">
            <w:pP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  <w:p w14:paraId="4EC09D09" w14:textId="77777777" w:rsidR="00FD16E9" w:rsidRPr="00FD16E9" w:rsidRDefault="00FD16E9" w:rsidP="00FD16E9">
            <w:pP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D16E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User Access </w:t>
            </w:r>
            <w:proofErr w:type="spellStart"/>
            <w:r w:rsidRPr="00FD16E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Verification</w:t>
            </w:r>
            <w:proofErr w:type="spellEnd"/>
          </w:p>
          <w:p w14:paraId="4E55398F" w14:textId="77777777" w:rsidR="00FD16E9" w:rsidRPr="00FD16E9" w:rsidRDefault="00FD16E9" w:rsidP="00FD16E9">
            <w:pP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  <w:p w14:paraId="368E143E" w14:textId="77777777" w:rsidR="00FD16E9" w:rsidRPr="00FD16E9" w:rsidRDefault="00FD16E9" w:rsidP="00FD16E9">
            <w:pP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D16E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Password: </w:t>
            </w:r>
          </w:p>
          <w:p w14:paraId="03AB5A94" w14:textId="77777777" w:rsidR="00FD16E9" w:rsidRPr="00FD16E9" w:rsidRDefault="00FD16E9" w:rsidP="00FD16E9">
            <w:pP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  <w:p w14:paraId="5FBEA140" w14:textId="77777777" w:rsidR="00FD16E9" w:rsidRPr="00FD16E9" w:rsidRDefault="00FD16E9" w:rsidP="00FD16E9">
            <w:pPr>
              <w:rPr>
                <w:rFonts w:ascii="Courier New" w:hAnsi="Courier New" w:cs="Courier New"/>
              </w:rPr>
            </w:pPr>
            <w:r w:rsidRPr="00FD16E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R1&gt;</w:t>
            </w:r>
          </w:p>
          <w:p w14:paraId="462361E6" w14:textId="77777777" w:rsidR="00FD16E9" w:rsidRDefault="00FD16E9"/>
        </w:tc>
      </w:tr>
    </w:tbl>
    <w:p w14:paraId="6C2299CA" w14:textId="77777777" w:rsidR="00FD16E9" w:rsidRDefault="00FD16E9"/>
    <w:p w14:paraId="0E8E8C5C" w14:textId="5F37797A" w:rsidR="00FD16E9" w:rsidRDefault="005068E2">
      <w:pPr>
        <w:rPr>
          <w:b/>
          <w:bCs/>
        </w:rPr>
      </w:pPr>
      <w:r w:rsidRPr="005068E2">
        <w:rPr>
          <w:b/>
          <w:bCs/>
        </w:rPr>
        <w:t>Lunghezza minima della password</w:t>
      </w:r>
    </w:p>
    <w:p w14:paraId="6E3C3042" w14:textId="0ED3CA4F" w:rsidR="005068E2" w:rsidRPr="005068E2" w:rsidRDefault="005068E2">
      <w:pPr>
        <w:rPr>
          <w:i/>
          <w:iCs/>
        </w:rPr>
      </w:pPr>
      <w:r w:rsidRPr="005068E2">
        <w:rPr>
          <w:i/>
          <w:iCs/>
        </w:rPr>
        <w:t>Permette di indicare il numero minimo di caratteri che dovrà contenere la password</w:t>
      </w:r>
      <w:r>
        <w:rPr>
          <w:i/>
          <w:iCs/>
        </w:rPr>
        <w:t>.</w:t>
      </w:r>
    </w:p>
    <w:p w14:paraId="2C9B5C7A" w14:textId="77777777" w:rsidR="005068E2" w:rsidRPr="001F6438" w:rsidRDefault="005068E2" w:rsidP="005068E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1F6438">
        <w:rPr>
          <w:rFonts w:ascii="Courier New" w:eastAsia="Times New Roman" w:hAnsi="Courier New" w:cs="Courier New"/>
          <w:sz w:val="20"/>
          <w:szCs w:val="20"/>
          <w:lang w:val="en-GB" w:eastAsia="it-IT"/>
        </w:rPr>
        <w:t>R1(config)#security passwords min-length 10</w:t>
      </w:r>
    </w:p>
    <w:p w14:paraId="7336949D" w14:textId="08FB1AEE" w:rsidR="005068E2" w:rsidRDefault="005068E2">
      <w:pPr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1F6438">
        <w:rPr>
          <w:rFonts w:ascii="Courier New" w:eastAsia="Times New Roman" w:hAnsi="Courier New" w:cs="Courier New"/>
          <w:sz w:val="20"/>
          <w:szCs w:val="20"/>
          <w:lang w:val="en-GB" w:eastAsia="it-IT"/>
        </w:rPr>
        <w:t>R1(config)#</w:t>
      </w:r>
    </w:p>
    <w:p w14:paraId="2444C6B9" w14:textId="39150DFB" w:rsidR="005068E2" w:rsidRDefault="005068E2">
      <w:pPr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</w:p>
    <w:p w14:paraId="6C1ACFD0" w14:textId="77777777" w:rsidR="005068E2" w:rsidRPr="005068E2" w:rsidRDefault="005068E2">
      <w:pPr>
        <w:rPr>
          <w:rFonts w:ascii="Arial" w:hAnsi="Arial" w:cs="Arial"/>
          <w:b/>
          <w:bCs/>
          <w:color w:val="58585B"/>
          <w:sz w:val="21"/>
          <w:szCs w:val="21"/>
          <w:shd w:val="clear" w:color="auto" w:fill="FFFFFF"/>
        </w:rPr>
      </w:pPr>
      <w:r w:rsidRPr="005068E2">
        <w:rPr>
          <w:rFonts w:ascii="Arial" w:hAnsi="Arial" w:cs="Arial"/>
          <w:b/>
          <w:bCs/>
          <w:color w:val="58585B"/>
          <w:sz w:val="21"/>
          <w:szCs w:val="21"/>
          <w:shd w:val="clear" w:color="auto" w:fill="FFFFFF"/>
        </w:rPr>
        <w:t>Indicazione del numero di volte che può essere sbagliato l’inserimento della password</w:t>
      </w:r>
    </w:p>
    <w:p w14:paraId="77C6357D" w14:textId="6595D6E2" w:rsidR="005068E2" w:rsidRDefault="005068E2">
      <w:pPr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 xml:space="preserve">Riduce la possibilità di attacchi di tipo </w:t>
      </w:r>
      <w:proofErr w:type="spellStart"/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>denial</w:t>
      </w:r>
      <w:proofErr w:type="spellEnd"/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>-of-service</w:t>
      </w:r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>DoS</w:t>
      </w:r>
      <w:proofErr w:type="spellEnd"/>
      <w:r>
        <w:rPr>
          <w:rFonts w:ascii="Arial" w:hAnsi="Arial" w:cs="Arial"/>
          <w:color w:val="58585B"/>
          <w:sz w:val="21"/>
          <w:szCs w:val="21"/>
          <w:shd w:val="clear" w:color="auto" w:fill="FFFFFF"/>
        </w:rPr>
        <w:t>).</w:t>
      </w:r>
    </w:p>
    <w:p w14:paraId="1672E1AE" w14:textId="6BFC4778" w:rsidR="005068E2" w:rsidRDefault="005068E2">
      <w:pPr>
        <w:rPr>
          <w:rFonts w:eastAsia="Times New Roman" w:cstheme="minorHAnsi"/>
          <w:sz w:val="24"/>
          <w:szCs w:val="24"/>
          <w:lang w:val="en-GB" w:eastAsia="it-IT"/>
        </w:rPr>
      </w:pPr>
      <w:r w:rsidRPr="005068E2">
        <w:rPr>
          <w:rFonts w:eastAsia="Times New Roman" w:cstheme="minorHAnsi"/>
          <w:sz w:val="24"/>
          <w:szCs w:val="24"/>
          <w:lang w:val="en-GB" w:eastAsia="it-IT"/>
        </w:rPr>
        <w:t xml:space="preserve">login block-for </w:t>
      </w:r>
      <w:r w:rsidRPr="005068E2">
        <w:rPr>
          <w:rFonts w:eastAsia="Times New Roman" w:cstheme="minorHAnsi"/>
          <w:b/>
          <w:bCs/>
          <w:i/>
          <w:iCs/>
          <w:sz w:val="24"/>
          <w:szCs w:val="24"/>
          <w:lang w:val="en-GB" w:eastAsia="it-IT"/>
        </w:rPr>
        <w:t>s1</w:t>
      </w:r>
      <w:r w:rsidRPr="005068E2">
        <w:rPr>
          <w:rFonts w:eastAsia="Times New Roman" w:cstheme="minorHAnsi"/>
          <w:sz w:val="24"/>
          <w:szCs w:val="24"/>
          <w:lang w:val="en-GB" w:eastAsia="it-IT"/>
        </w:rPr>
        <w:t xml:space="preserve"> attempts </w:t>
      </w:r>
      <w:proofErr w:type="spellStart"/>
      <w:r w:rsidRPr="005068E2">
        <w:rPr>
          <w:rFonts w:eastAsia="Times New Roman" w:cstheme="minorHAnsi"/>
          <w:b/>
          <w:bCs/>
          <w:i/>
          <w:iCs/>
          <w:sz w:val="24"/>
          <w:szCs w:val="24"/>
          <w:lang w:val="en-GB" w:eastAsia="it-IT"/>
        </w:rPr>
        <w:t>num</w:t>
      </w:r>
      <w:proofErr w:type="spellEnd"/>
      <w:r w:rsidRPr="005068E2">
        <w:rPr>
          <w:rFonts w:eastAsia="Times New Roman" w:cstheme="minorHAnsi"/>
          <w:sz w:val="24"/>
          <w:szCs w:val="24"/>
          <w:lang w:val="en-GB" w:eastAsia="it-IT"/>
        </w:rPr>
        <w:t xml:space="preserve"> within </w:t>
      </w:r>
      <w:r w:rsidRPr="005068E2">
        <w:rPr>
          <w:rFonts w:eastAsia="Times New Roman" w:cstheme="minorHAnsi"/>
          <w:b/>
          <w:bCs/>
          <w:i/>
          <w:iCs/>
          <w:sz w:val="24"/>
          <w:szCs w:val="24"/>
          <w:lang w:val="en-GB" w:eastAsia="it-IT"/>
        </w:rPr>
        <w:t>s2</w:t>
      </w:r>
    </w:p>
    <w:p w14:paraId="2292BE75" w14:textId="430CF549" w:rsidR="005068E2" w:rsidRPr="005068E2" w:rsidRDefault="005068E2" w:rsidP="005068E2">
      <w:pPr>
        <w:spacing w:after="0" w:line="240" w:lineRule="auto"/>
        <w:rPr>
          <w:rStyle w:val="apple-style-span"/>
          <w:rFonts w:cstheme="minorHAnsi"/>
          <w:sz w:val="24"/>
          <w:szCs w:val="24"/>
        </w:rPr>
      </w:pPr>
      <w:r w:rsidRPr="005068E2">
        <w:rPr>
          <w:rStyle w:val="apple-style-span"/>
          <w:rFonts w:cstheme="minorHAnsi"/>
          <w:sz w:val="24"/>
          <w:szCs w:val="24"/>
        </w:rPr>
        <w:t xml:space="preserve">--- Indica che ci sarà un’attesa di </w:t>
      </w:r>
      <w:r w:rsidRPr="005068E2">
        <w:rPr>
          <w:rStyle w:val="apple-style-span"/>
          <w:rFonts w:cstheme="minorHAnsi"/>
          <w:b/>
          <w:bCs/>
          <w:sz w:val="24"/>
          <w:szCs w:val="24"/>
        </w:rPr>
        <w:t>s1</w:t>
      </w:r>
      <w:r w:rsidRPr="005068E2">
        <w:rPr>
          <w:rStyle w:val="apple-style-span"/>
          <w:rFonts w:cstheme="minorHAnsi"/>
          <w:sz w:val="24"/>
          <w:szCs w:val="24"/>
        </w:rPr>
        <w:t xml:space="preserve"> secondi se l’utente sbaglia </w:t>
      </w:r>
      <w:proofErr w:type="spellStart"/>
      <w:r w:rsidRPr="005068E2">
        <w:rPr>
          <w:rStyle w:val="apple-style-span"/>
          <w:rFonts w:cstheme="minorHAnsi"/>
          <w:sz w:val="24"/>
          <w:szCs w:val="24"/>
        </w:rPr>
        <w:t>passwd</w:t>
      </w:r>
      <w:proofErr w:type="spellEnd"/>
      <w:r w:rsidRPr="005068E2">
        <w:rPr>
          <w:rStyle w:val="apple-style-span"/>
          <w:rFonts w:cstheme="minorHAnsi"/>
          <w:sz w:val="24"/>
          <w:szCs w:val="24"/>
        </w:rPr>
        <w:t xml:space="preserve"> </w:t>
      </w:r>
      <w:proofErr w:type="spellStart"/>
      <w:r w:rsidRPr="005068E2">
        <w:rPr>
          <w:rStyle w:val="apple-style-span"/>
          <w:rFonts w:cstheme="minorHAnsi"/>
          <w:b/>
          <w:bCs/>
          <w:sz w:val="24"/>
          <w:szCs w:val="24"/>
        </w:rPr>
        <w:t>num</w:t>
      </w:r>
      <w:proofErr w:type="spellEnd"/>
      <w:r w:rsidRPr="005068E2">
        <w:rPr>
          <w:rStyle w:val="apple-style-span"/>
          <w:rFonts w:cstheme="minorHAnsi"/>
          <w:sz w:val="24"/>
          <w:szCs w:val="24"/>
        </w:rPr>
        <w:t xml:space="preserve"> volte in </w:t>
      </w:r>
      <w:r w:rsidRPr="005068E2">
        <w:rPr>
          <w:rStyle w:val="apple-style-span"/>
          <w:rFonts w:cstheme="minorHAnsi"/>
          <w:b/>
          <w:bCs/>
          <w:sz w:val="24"/>
          <w:szCs w:val="24"/>
        </w:rPr>
        <w:t>s2</w:t>
      </w:r>
      <w:r w:rsidRPr="005068E2">
        <w:rPr>
          <w:rStyle w:val="apple-style-span"/>
          <w:rFonts w:cstheme="minorHAnsi"/>
          <w:sz w:val="24"/>
          <w:szCs w:val="24"/>
        </w:rPr>
        <w:t xml:space="preserve"> secondi</w:t>
      </w:r>
    </w:p>
    <w:p w14:paraId="484EB69D" w14:textId="77777777" w:rsidR="005068E2" w:rsidRPr="005068E2" w:rsidRDefault="005068E2">
      <w:pPr>
        <w:rPr>
          <w:rFonts w:eastAsia="Times New Roman" w:cstheme="minorHAnsi"/>
          <w:sz w:val="24"/>
          <w:szCs w:val="24"/>
          <w:lang w:val="en-GB" w:eastAsia="it-IT"/>
        </w:rPr>
      </w:pPr>
    </w:p>
    <w:p w14:paraId="5B1E427F" w14:textId="77777777" w:rsidR="005068E2" w:rsidRPr="001F6438" w:rsidRDefault="005068E2" w:rsidP="005068E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1F6438">
        <w:rPr>
          <w:rFonts w:ascii="Courier New" w:eastAsia="Times New Roman" w:hAnsi="Courier New" w:cs="Courier New"/>
          <w:sz w:val="20"/>
          <w:szCs w:val="20"/>
          <w:lang w:val="en-GB" w:eastAsia="it-IT"/>
        </w:rPr>
        <w:t>R1(config)#login block-for 120 attempts 2 within 30</w:t>
      </w:r>
    </w:p>
    <w:p w14:paraId="759B1FC2" w14:textId="292A1516" w:rsidR="005068E2" w:rsidRDefault="005068E2">
      <w:pPr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1F6438">
        <w:rPr>
          <w:rFonts w:ascii="Courier New" w:eastAsia="Times New Roman" w:hAnsi="Courier New" w:cs="Courier New"/>
          <w:sz w:val="20"/>
          <w:szCs w:val="20"/>
          <w:lang w:val="en-GB" w:eastAsia="it-IT"/>
        </w:rPr>
        <w:t>R1(config)#</w:t>
      </w:r>
    </w:p>
    <w:p w14:paraId="4E77AFE7" w14:textId="60A4129F" w:rsidR="005068E2" w:rsidRDefault="005068E2">
      <w:pPr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</w:p>
    <w:p w14:paraId="116B5893" w14:textId="796A2A48" w:rsidR="005068E2" w:rsidRPr="001B246F" w:rsidRDefault="001B246F">
      <w:pPr>
        <w:rPr>
          <w:b/>
          <w:bCs/>
        </w:rPr>
      </w:pPr>
      <w:r w:rsidRPr="001B246F">
        <w:rPr>
          <w:b/>
          <w:bCs/>
        </w:rPr>
        <w:t>Backup del file running-</w:t>
      </w:r>
      <w:proofErr w:type="spellStart"/>
      <w:r w:rsidRPr="001B246F">
        <w:rPr>
          <w:b/>
          <w:bCs/>
        </w:rPr>
        <w:t>config</w:t>
      </w:r>
      <w:proofErr w:type="spellEnd"/>
      <w:r w:rsidRPr="001B246F">
        <w:rPr>
          <w:b/>
          <w:bCs/>
        </w:rPr>
        <w:t xml:space="preserve"> tramite TFTP</w:t>
      </w:r>
    </w:p>
    <w:p w14:paraId="7DE6229D" w14:textId="45FFC045" w:rsidR="001B246F" w:rsidRPr="001B246F" w:rsidRDefault="001B246F" w:rsidP="001B246F">
      <w:pPr>
        <w:rPr>
          <w:rFonts w:ascii="Arial" w:hAnsi="Arial" w:cs="Arial"/>
          <w:i/>
          <w:iCs/>
          <w:color w:val="58585B"/>
          <w:sz w:val="21"/>
          <w:szCs w:val="21"/>
          <w:shd w:val="clear" w:color="auto" w:fill="FFFFFF"/>
        </w:rPr>
      </w:pPr>
      <w:r w:rsidRPr="001B246F">
        <w:rPr>
          <w:rFonts w:ascii="Arial" w:hAnsi="Arial" w:cs="Arial"/>
          <w:i/>
          <w:iCs/>
          <w:color w:val="58585B"/>
          <w:sz w:val="21"/>
          <w:szCs w:val="21"/>
          <w:shd w:val="clear" w:color="auto" w:fill="FFFFFF"/>
        </w:rPr>
        <w:t>Per memorizzare il file di configurazione di uno Switch o di un Router su un Server, Cisco indica l’utilizza del</w:t>
      </w:r>
      <w:r w:rsidRPr="001B246F">
        <w:rPr>
          <w:rFonts w:ascii="Arial" w:hAnsi="Arial" w:cs="Arial"/>
          <w:i/>
          <w:iCs/>
          <w:color w:val="58585B"/>
          <w:sz w:val="21"/>
          <w:szCs w:val="21"/>
          <w:shd w:val="clear" w:color="auto" w:fill="FFFFFF"/>
        </w:rPr>
        <w:t xml:space="preserve"> protocollo </w:t>
      </w:r>
      <w:r w:rsidRPr="001B246F">
        <w:rPr>
          <w:rFonts w:ascii="Arial" w:hAnsi="Arial" w:cs="Arial"/>
          <w:b/>
          <w:bCs/>
          <w:i/>
          <w:iCs/>
          <w:color w:val="58585B"/>
          <w:sz w:val="21"/>
          <w:szCs w:val="21"/>
          <w:shd w:val="clear" w:color="auto" w:fill="FFFFFF"/>
        </w:rPr>
        <w:t>TFTP (</w:t>
      </w:r>
      <w:proofErr w:type="spellStart"/>
      <w:r w:rsidRPr="001B246F">
        <w:rPr>
          <w:rFonts w:ascii="Arial" w:hAnsi="Arial" w:cs="Arial"/>
          <w:b/>
          <w:bCs/>
          <w:i/>
          <w:iCs/>
          <w:color w:val="58585B"/>
          <w:sz w:val="21"/>
          <w:szCs w:val="21"/>
          <w:shd w:val="clear" w:color="auto" w:fill="FFFFFF"/>
        </w:rPr>
        <w:t>Trivial</w:t>
      </w:r>
      <w:proofErr w:type="spellEnd"/>
      <w:r w:rsidRPr="001B246F">
        <w:rPr>
          <w:rFonts w:ascii="Arial" w:hAnsi="Arial" w:cs="Arial"/>
          <w:b/>
          <w:bCs/>
          <w:i/>
          <w:iCs/>
          <w:color w:val="58585B"/>
          <w:sz w:val="21"/>
          <w:szCs w:val="21"/>
          <w:shd w:val="clear" w:color="auto" w:fill="FFFFFF"/>
        </w:rPr>
        <w:t xml:space="preserve"> File Transfer </w:t>
      </w:r>
      <w:proofErr w:type="spellStart"/>
      <w:r w:rsidRPr="001B246F">
        <w:rPr>
          <w:rFonts w:ascii="Arial" w:hAnsi="Arial" w:cs="Arial"/>
          <w:b/>
          <w:bCs/>
          <w:i/>
          <w:iCs/>
          <w:color w:val="58585B"/>
          <w:sz w:val="21"/>
          <w:szCs w:val="21"/>
          <w:shd w:val="clear" w:color="auto" w:fill="FFFFFF"/>
        </w:rPr>
        <w:t>Protocol</w:t>
      </w:r>
      <w:proofErr w:type="spellEnd"/>
      <w:r w:rsidRPr="001B246F">
        <w:rPr>
          <w:rFonts w:ascii="Arial" w:hAnsi="Arial" w:cs="Arial"/>
          <w:b/>
          <w:bCs/>
          <w:i/>
          <w:iCs/>
          <w:color w:val="58585B"/>
          <w:sz w:val="21"/>
          <w:szCs w:val="21"/>
          <w:shd w:val="clear" w:color="auto" w:fill="FFFFFF"/>
        </w:rPr>
        <w:t>)</w:t>
      </w:r>
      <w:r w:rsidRPr="001B246F">
        <w:rPr>
          <w:rFonts w:ascii="Arial" w:hAnsi="Arial" w:cs="Arial"/>
          <w:i/>
          <w:iCs/>
          <w:color w:val="58585B"/>
          <w:sz w:val="21"/>
          <w:szCs w:val="21"/>
          <w:shd w:val="clear" w:color="auto" w:fill="FFFFFF"/>
        </w:rPr>
        <w:t xml:space="preserve"> ovvero l’equivalente del protocollo FTP </w:t>
      </w:r>
      <w:r w:rsidRPr="001B246F">
        <w:rPr>
          <w:rFonts w:ascii="Arial" w:hAnsi="Arial" w:cs="Arial"/>
          <w:i/>
          <w:iCs/>
          <w:color w:val="58585B"/>
          <w:sz w:val="21"/>
          <w:szCs w:val="21"/>
          <w:shd w:val="clear" w:color="auto" w:fill="FFFFFF"/>
        </w:rPr>
        <w:lastRenderedPageBreak/>
        <w:t>con la sostanziale differenza di utilizzo del protocollo di trasmissione UDP e non TCP. Questa caratteristica non assicura la corretta ricezione di tutti i pacchetti.</w:t>
      </w:r>
    </w:p>
    <w:p w14:paraId="00CAE37D" w14:textId="4E444C42" w:rsidR="001B246F" w:rsidRDefault="001B246F" w:rsidP="001B246F">
      <w:pPr>
        <w:rPr>
          <w:rFonts w:ascii="Arial" w:hAnsi="Arial" w:cs="Arial"/>
          <w:i/>
          <w:iCs/>
          <w:color w:val="58585B"/>
          <w:sz w:val="21"/>
          <w:szCs w:val="21"/>
          <w:shd w:val="clear" w:color="auto" w:fill="FFFFFF"/>
        </w:rPr>
      </w:pPr>
      <w:r w:rsidRPr="001B246F">
        <w:rPr>
          <w:rFonts w:ascii="Arial" w:hAnsi="Arial" w:cs="Arial"/>
          <w:i/>
          <w:iCs/>
          <w:color w:val="58585B"/>
          <w:sz w:val="21"/>
          <w:szCs w:val="21"/>
          <w:shd w:val="clear" w:color="auto" w:fill="FFFFFF"/>
        </w:rPr>
        <w:t>Il protocollo TFTP, visto la sua limitatezza, è utilizzato solitamente per il trasferimento file tra un computer e un apparato di rete quale switch o router.</w:t>
      </w:r>
    </w:p>
    <w:p w14:paraId="2D2E601C" w14:textId="6729EDBB" w:rsidR="0007016B" w:rsidRDefault="0007016B" w:rsidP="001B246F">
      <w:pPr>
        <w:rPr>
          <w:rFonts w:ascii="Arial" w:hAnsi="Arial" w:cs="Arial"/>
          <w:i/>
          <w:iCs/>
          <w:color w:val="58585B"/>
          <w:sz w:val="21"/>
          <w:szCs w:val="21"/>
          <w:shd w:val="clear" w:color="auto" w:fill="FFFFFF"/>
        </w:rPr>
      </w:pPr>
    </w:p>
    <w:p w14:paraId="4E921DC9" w14:textId="55660011" w:rsidR="0007016B" w:rsidRDefault="0007016B" w:rsidP="001B246F">
      <w:pPr>
        <w:rPr>
          <w:rFonts w:ascii="Arial" w:hAnsi="Arial" w:cs="Arial"/>
          <w:i/>
          <w:iCs/>
          <w:color w:val="58585B"/>
          <w:sz w:val="21"/>
          <w:szCs w:val="21"/>
          <w:shd w:val="clear" w:color="auto" w:fill="FFFFFF"/>
        </w:rPr>
      </w:pPr>
      <w:r>
        <w:rPr>
          <w:rFonts w:ascii="Arial" w:hAnsi="Arial" w:cs="Arial"/>
          <w:i/>
          <w:iCs/>
          <w:color w:val="58585B"/>
          <w:sz w:val="21"/>
          <w:szCs w:val="21"/>
          <w:shd w:val="clear" w:color="auto" w:fill="FFFFFF"/>
        </w:rPr>
        <w:t>Si consideri il seguente schema</w:t>
      </w:r>
    </w:p>
    <w:p w14:paraId="451D63C4" w14:textId="4C1C5F01" w:rsidR="0007016B" w:rsidRPr="0007016B" w:rsidRDefault="0007016B" w:rsidP="0007016B">
      <w:pPr>
        <w:jc w:val="center"/>
        <w:rPr>
          <w:rFonts w:ascii="Arial" w:hAnsi="Arial" w:cs="Arial"/>
          <w:i/>
          <w:iCs/>
          <w:color w:val="58585B"/>
          <w:sz w:val="21"/>
          <w:szCs w:val="21"/>
          <w:shd w:val="clear" w:color="auto" w:fill="FFFFFF"/>
        </w:rPr>
      </w:pPr>
      <w:r w:rsidRPr="0007016B">
        <w:rPr>
          <w:i/>
          <w:iCs/>
          <w:noProof/>
        </w:rPr>
        <w:drawing>
          <wp:inline distT="0" distB="0" distL="0" distR="0" wp14:anchorId="77758E70" wp14:editId="51EF4736">
            <wp:extent cx="3625464" cy="2667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4811" cy="268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E255C" w14:textId="086073E5" w:rsidR="001B246F" w:rsidRDefault="0007016B">
      <w:r>
        <w:t xml:space="preserve">Attivazione servizio TFTP  sul Server TFTP </w:t>
      </w:r>
    </w:p>
    <w:p w14:paraId="25025F90" w14:textId="32334D05" w:rsidR="0007016B" w:rsidRDefault="0007016B">
      <w:r>
        <w:rPr>
          <w:noProof/>
        </w:rPr>
        <w:drawing>
          <wp:inline distT="0" distB="0" distL="0" distR="0" wp14:anchorId="32DA155F" wp14:editId="345B6B62">
            <wp:extent cx="6120130" cy="24034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780E" w14:textId="774ACB84" w:rsidR="0007016B" w:rsidRDefault="0007016B"/>
    <w:p w14:paraId="320AA2F4" w14:textId="0C98DDB7" w:rsidR="0007016B" w:rsidRDefault="0007016B">
      <w:r>
        <w:t xml:space="preserve">Copia di running </w:t>
      </w:r>
      <w:proofErr w:type="spellStart"/>
      <w:r>
        <w:t>config</w:t>
      </w:r>
      <w:proofErr w:type="spellEnd"/>
      <w:r>
        <w:t xml:space="preserve"> sul Server TFTP all’indirizzo 192.168.1.100 con il nome di backup running-config-R1</w:t>
      </w:r>
    </w:p>
    <w:p w14:paraId="7523E034" w14:textId="77777777" w:rsidR="0007016B" w:rsidRPr="0007016B" w:rsidRDefault="0007016B" w:rsidP="0007016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>R1#</w:t>
      </w:r>
      <w:r w:rsidRPr="0007016B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copy running-</w:t>
      </w:r>
      <w:proofErr w:type="spellStart"/>
      <w:r w:rsidRPr="0007016B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config</w:t>
      </w:r>
      <w:proofErr w:type="spellEnd"/>
      <w:r w:rsidRPr="0007016B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 </w:t>
      </w:r>
      <w:proofErr w:type="spellStart"/>
      <w:r w:rsidRPr="0007016B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tftp</w:t>
      </w:r>
      <w:proofErr w:type="spellEnd"/>
      <w:r w:rsidRPr="0007016B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:</w:t>
      </w:r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C5D21A6" w14:textId="77777777" w:rsidR="0007016B" w:rsidRPr="0007016B" w:rsidRDefault="0007016B" w:rsidP="0007016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>Address</w:t>
      </w:r>
      <w:proofErr w:type="spellEnd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or name of remote </w:t>
      </w:r>
      <w:proofErr w:type="spellStart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>host</w:t>
      </w:r>
      <w:proofErr w:type="spellEnd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[]? </w:t>
      </w:r>
      <w:r w:rsidRPr="0007016B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192.168.1.100</w:t>
      </w:r>
    </w:p>
    <w:p w14:paraId="1BE0D9C3" w14:textId="12B23DB3" w:rsidR="0007016B" w:rsidRPr="0007016B" w:rsidRDefault="0007016B" w:rsidP="0007016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>Destination</w:t>
      </w:r>
      <w:proofErr w:type="spellEnd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>filename</w:t>
      </w:r>
      <w:proofErr w:type="spellEnd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[R1-confg]? 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Running-config-R1</w:t>
      </w:r>
    </w:p>
    <w:p w14:paraId="1C0EDC71" w14:textId="77777777" w:rsidR="0007016B" w:rsidRPr="0007016B" w:rsidRDefault="0007016B" w:rsidP="0007016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012BA349" w14:textId="77777777" w:rsidR="0007016B" w:rsidRPr="0007016B" w:rsidRDefault="0007016B" w:rsidP="0007016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>Writing running-</w:t>
      </w:r>
      <w:proofErr w:type="spellStart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>....!!</w:t>
      </w:r>
    </w:p>
    <w:p w14:paraId="0223DEE5" w14:textId="77777777" w:rsidR="0007016B" w:rsidRPr="0007016B" w:rsidRDefault="0007016B" w:rsidP="0007016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>[OK - 690 bytes]</w:t>
      </w:r>
    </w:p>
    <w:p w14:paraId="352AB396" w14:textId="77777777" w:rsidR="0007016B" w:rsidRPr="0007016B" w:rsidRDefault="0007016B" w:rsidP="0007016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42384FE7" w14:textId="77777777" w:rsidR="0007016B" w:rsidRPr="0007016B" w:rsidRDefault="0007016B" w:rsidP="0007016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690 bytes </w:t>
      </w:r>
      <w:proofErr w:type="spellStart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>copied</w:t>
      </w:r>
      <w:proofErr w:type="spellEnd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3.011 </w:t>
      </w:r>
      <w:proofErr w:type="spellStart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>secs</w:t>
      </w:r>
      <w:proofErr w:type="spellEnd"/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(229 bytes/sec)</w:t>
      </w:r>
    </w:p>
    <w:p w14:paraId="54956426" w14:textId="26F3E15B" w:rsidR="0007016B" w:rsidRDefault="0007016B" w:rsidP="0007016B">
      <w:pPr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7016B">
        <w:rPr>
          <w:rFonts w:ascii="Courier New" w:eastAsia="Times New Roman" w:hAnsi="Courier New" w:cs="Courier New"/>
          <w:sz w:val="20"/>
          <w:szCs w:val="20"/>
          <w:lang w:eastAsia="it-IT"/>
        </w:rPr>
        <w:t>R1#</w:t>
      </w:r>
    </w:p>
    <w:p w14:paraId="75192D88" w14:textId="18F20E7D" w:rsidR="0007016B" w:rsidRPr="00A06340" w:rsidRDefault="0007016B" w:rsidP="0007016B">
      <w:r w:rsidRPr="00A06340">
        <w:lastRenderedPageBreak/>
        <w:t>Il file running-</w:t>
      </w:r>
      <w:proofErr w:type="spellStart"/>
      <w:r w:rsidRPr="00A06340">
        <w:t>config</w:t>
      </w:r>
      <w:proofErr w:type="spellEnd"/>
      <w:r w:rsidRPr="00A06340">
        <w:t xml:space="preserve"> è stato copiato sul server TFTP</w:t>
      </w:r>
    </w:p>
    <w:p w14:paraId="19228FD4" w14:textId="0BCABEDF" w:rsidR="0007016B" w:rsidRPr="0007016B" w:rsidRDefault="0007016B" w:rsidP="0007016B">
      <w:pPr>
        <w:rPr>
          <w:rFonts w:ascii="Courier New" w:hAnsi="Courier New" w:cs="Courier New"/>
          <w:sz w:val="20"/>
          <w:szCs w:val="20"/>
        </w:rPr>
      </w:pPr>
      <w:r>
        <w:rPr>
          <w:noProof/>
        </w:rPr>
        <w:drawing>
          <wp:inline distT="0" distB="0" distL="0" distR="0" wp14:anchorId="7C09386A" wp14:editId="7AB92BE6">
            <wp:extent cx="6120130" cy="4639310"/>
            <wp:effectExtent l="0" t="0" r="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16B" w:rsidRPr="000701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E9"/>
    <w:rsid w:val="0007016B"/>
    <w:rsid w:val="001B246F"/>
    <w:rsid w:val="005068E2"/>
    <w:rsid w:val="00975B60"/>
    <w:rsid w:val="00A06340"/>
    <w:rsid w:val="00A97F4A"/>
    <w:rsid w:val="00F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3DBF"/>
  <w15:chartTrackingRefBased/>
  <w15:docId w15:val="{B46ADAEE-71F6-476D-A164-CCF26559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6E9"/>
  </w:style>
  <w:style w:type="paragraph" w:styleId="Titolo1">
    <w:name w:val="heading 1"/>
    <w:basedOn w:val="Normale"/>
    <w:next w:val="Normale"/>
    <w:link w:val="Titolo1Carattere"/>
    <w:uiPriority w:val="9"/>
    <w:qFormat/>
    <w:rsid w:val="00FD1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D16E9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D1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semiHidden/>
    <w:unhideWhenUsed/>
    <w:rsid w:val="00FD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D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Carpredefinitoparagrafo"/>
    <w:rsid w:val="005068E2"/>
  </w:style>
  <w:style w:type="character" w:styleId="Enfasigrassetto">
    <w:name w:val="Strong"/>
    <w:basedOn w:val="Carpredefinitoparagrafo"/>
    <w:uiPriority w:val="22"/>
    <w:qFormat/>
    <w:rsid w:val="001B2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Venegoni</dc:creator>
  <cp:keywords/>
  <dc:description/>
  <cp:lastModifiedBy>Mario Venegoni</cp:lastModifiedBy>
  <cp:revision>2</cp:revision>
  <cp:lastPrinted>2021-03-29T07:50:00Z</cp:lastPrinted>
  <dcterms:created xsi:type="dcterms:W3CDTF">2021-03-29T07:28:00Z</dcterms:created>
  <dcterms:modified xsi:type="dcterms:W3CDTF">2021-03-29T08:12:00Z</dcterms:modified>
</cp:coreProperties>
</file>